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09" w:rsidRPr="008B6F69" w:rsidRDefault="00982FE1" w:rsidP="00082509">
      <w:pPr>
        <w:tabs>
          <w:tab w:val="right" w:pos="8931"/>
        </w:tabs>
        <w:spacing w:after="0"/>
        <w:ind w:rightChars="48" w:right="96"/>
        <w:rPr>
          <w:rFonts w:ascii="Arial" w:eastAsia="Yu Mincho" w:hAnsi="Arial"/>
          <w:b/>
          <w:noProof/>
          <w:sz w:val="24"/>
        </w:rPr>
      </w:pPr>
      <w:bookmarkStart w:id="0" w:name="OLE_LINK283"/>
      <w:r>
        <w:rPr>
          <w:rFonts w:ascii="Arial" w:hAnsi="Arial"/>
          <w:b/>
          <w:noProof/>
          <w:sz w:val="24"/>
        </w:rPr>
        <w:t>3GPP TSG-RAN WG2 Meeting #120</w:t>
      </w:r>
      <w:r w:rsidR="00082509">
        <w:rPr>
          <w:rFonts w:ascii="Arial" w:hAnsi="Arial"/>
          <w:b/>
          <w:noProof/>
          <w:sz w:val="24"/>
        </w:rPr>
        <w:t xml:space="preserve"> electronic</w:t>
      </w:r>
      <w:r w:rsidR="00082509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R2-221xxxx</w:t>
      </w:r>
    </w:p>
    <w:bookmarkEnd w:id="0"/>
    <w:p w:rsidR="00082509" w:rsidRDefault="00982FE1" w:rsidP="00082509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Toulouse, France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November 14</w:t>
      </w:r>
      <w:r w:rsidRPr="00982FE1"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 – 18</w:t>
      </w:r>
      <w:r w:rsidRPr="00982FE1"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>, 2022</w:t>
      </w:r>
    </w:p>
    <w:p w:rsidR="00082509" w:rsidRDefault="00082509" w:rsidP="00B4542E">
      <w:pPr>
        <w:pStyle w:val="CRCoverPage"/>
        <w:ind w:left="1980" w:hanging="1980"/>
        <w:rPr>
          <w:rFonts w:cs="Arial"/>
          <w:b/>
          <w:bCs/>
          <w:sz w:val="24"/>
          <w:lang w:val="en-US"/>
        </w:rPr>
      </w:pPr>
    </w:p>
    <w:p w:rsidR="00B4542E" w:rsidRPr="004B33DE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A54F26">
        <w:rPr>
          <w:rFonts w:cs="Arial"/>
          <w:b/>
          <w:bCs/>
          <w:sz w:val="24"/>
        </w:rPr>
        <w:t>Agenda item:</w:t>
      </w:r>
      <w:r w:rsidRPr="00A54F26">
        <w:rPr>
          <w:rFonts w:cs="Arial"/>
          <w:b/>
          <w:bCs/>
          <w:sz w:val="24"/>
        </w:rPr>
        <w:tab/>
      </w:r>
      <w:r w:rsidR="00EF551A" w:rsidRPr="00EF551A">
        <w:rPr>
          <w:rFonts w:cs="Arial"/>
          <w:b/>
          <w:bCs/>
          <w:sz w:val="24"/>
        </w:rPr>
        <w:t>5.1.3.1.1</w:t>
      </w:r>
    </w:p>
    <w:p w:rsidR="00B4542E" w:rsidRPr="004B33DE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="005242B7" w:rsidRPr="004B33DE">
        <w:rPr>
          <w:rFonts w:ascii="Arial" w:hAnsi="Arial" w:cs="Arial"/>
          <w:b/>
          <w:bCs/>
          <w:sz w:val="24"/>
        </w:rPr>
        <w:tab/>
      </w:r>
    </w:p>
    <w:p w:rsidR="00B4542E" w:rsidRPr="00C41A6C" w:rsidRDefault="00B4542E" w:rsidP="006C0F92">
      <w:pPr>
        <w:ind w:left="1985" w:hanging="1985"/>
        <w:rPr>
          <w:rFonts w:ascii="Arial" w:eastAsia="Yu Mincho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982FE1">
        <w:rPr>
          <w:rFonts w:ascii="Arial" w:hAnsi="Arial" w:cs="Arial"/>
          <w:b/>
          <w:bCs/>
          <w:sz w:val="24"/>
        </w:rPr>
        <w:t xml:space="preserve">Support of repetition on </w:t>
      </w:r>
      <w:r w:rsidR="00982FE1" w:rsidRPr="00982FE1">
        <w:rPr>
          <w:rFonts w:ascii="Arial" w:hAnsi="Arial" w:cs="Arial"/>
          <w:b/>
          <w:bCs/>
          <w:sz w:val="24"/>
        </w:rPr>
        <w:t>PDSCH time domain resource allocation for DCI format 1-2</w:t>
      </w:r>
    </w:p>
    <w:p w:rsidR="00B4542E" w:rsidRPr="001F19C0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406E99" w:rsidRPr="004B33DE">
        <w:rPr>
          <w:rFonts w:ascii="Arial" w:hAnsi="Arial" w:cs="Arial"/>
          <w:b/>
          <w:bCs/>
          <w:sz w:val="24"/>
        </w:rPr>
        <w:t>Discussion &amp; Decision</w:t>
      </w:r>
      <w:bookmarkStart w:id="1" w:name="_GoBack"/>
      <w:bookmarkEnd w:id="1"/>
    </w:p>
    <w:p w:rsidR="00B4542E" w:rsidRDefault="00B4542E" w:rsidP="001A0BAE">
      <w:pPr>
        <w:pStyle w:val="Heading1"/>
      </w:pPr>
      <w:r w:rsidRPr="004B33DE">
        <w:t>Introduction</w:t>
      </w:r>
    </w:p>
    <w:p w:rsidR="008D1717" w:rsidRDefault="00982FE1" w:rsidP="00A44120">
      <w:pPr>
        <w:adjustRightInd w:val="0"/>
        <w:textAlignment w:val="baseline"/>
        <w:rPr>
          <w:rFonts w:ascii="Times" w:eastAsia="바탕" w:hAnsi="Times" w:cs="Times"/>
          <w:lang w:val="en-GB" w:eastAsia="en-US"/>
        </w:rPr>
      </w:pPr>
      <w:r>
        <w:rPr>
          <w:rFonts w:ascii="Times" w:eastAsia="바탕" w:hAnsi="Times" w:cs="Times"/>
          <w:lang w:val="en-GB" w:eastAsia="en-US"/>
        </w:rPr>
        <w:t xml:space="preserve">In Rel-16 eMIMO WI, the single-DCI inter-slot TDM multi-TRP PDSCH repetition scheme was introduced. </w:t>
      </w:r>
      <w:r w:rsidRPr="00982FE1">
        <w:rPr>
          <w:rFonts w:ascii="Times" w:eastAsia="바탕" w:hAnsi="Times" w:cs="Times"/>
          <w:lang w:val="en-GB" w:eastAsia="en-US"/>
        </w:rPr>
        <w:t>PDSCH-TimeDomainResourceAllocation can be configured with repetitionNumber. Meanwhile, pdsch-TimeDomainAllocationListForDCI-Format1-2-r16 was introduced in PDSCH-Config.</w:t>
      </w:r>
    </w:p>
    <w:p w:rsidR="00982FE1" w:rsidRDefault="00982FE1" w:rsidP="00A44120">
      <w:pPr>
        <w:adjustRightInd w:val="0"/>
        <w:textAlignment w:val="baseline"/>
        <w:rPr>
          <w:rFonts w:ascii="Times" w:eastAsia="바탕" w:hAnsi="Times" w:cs="Times"/>
          <w:lang w:val="en-GB" w:eastAsia="en-US"/>
        </w:rPr>
      </w:pPr>
      <w:r>
        <w:rPr>
          <w:rFonts w:ascii="Times" w:eastAsia="바탕" w:hAnsi="Times" w:cs="Times"/>
          <w:lang w:val="en-GB" w:eastAsia="en-US"/>
        </w:rPr>
        <w:t xml:space="preserve">Based on RAN1 confirmation, </w:t>
      </w:r>
      <w:r w:rsidRPr="00982FE1">
        <w:rPr>
          <w:rFonts w:ascii="Times" w:eastAsia="바탕" w:hAnsi="Times" w:cs="Times"/>
          <w:lang w:val="en-GB" w:eastAsia="en-US"/>
        </w:rPr>
        <w:t>PDSCH time domain resource allocation for DCI format 1-2 support the use of repetitionNumber</w:t>
      </w:r>
      <w:r>
        <w:rPr>
          <w:rFonts w:ascii="Times" w:eastAsia="바탕" w:hAnsi="Times" w:cs="Times"/>
          <w:lang w:val="en-GB" w:eastAsia="en-US"/>
        </w:rPr>
        <w:t xml:space="preserve"> but it was not reflected in the specification.</w:t>
      </w:r>
    </w:p>
    <w:p w:rsidR="00982FE1" w:rsidRPr="00982FE1" w:rsidRDefault="00982FE1" w:rsidP="00A44120">
      <w:pPr>
        <w:adjustRightInd w:val="0"/>
        <w:textAlignment w:val="baseline"/>
        <w:rPr>
          <w:i/>
          <w:szCs w:val="22"/>
          <w:lang w:val="en-GB" w:eastAsia="ko-KR"/>
        </w:rPr>
      </w:pPr>
      <w:r>
        <w:rPr>
          <w:rFonts w:ascii="Times" w:eastAsia="바탕" w:hAnsi="Times" w:cs="Times"/>
          <w:lang w:val="en-GB" w:eastAsia="en-US"/>
        </w:rPr>
        <w:t>In this contribution, we explain the issues and propose to support this feature.</w:t>
      </w:r>
    </w:p>
    <w:p w:rsidR="009E352D" w:rsidRDefault="00F01C7A" w:rsidP="00774A12">
      <w:pPr>
        <w:pStyle w:val="Heading1"/>
      </w:pPr>
      <w:r>
        <w:t>Discussion</w:t>
      </w:r>
    </w:p>
    <w:p w:rsidR="00C44380" w:rsidRPr="00C44380" w:rsidRDefault="00C44380" w:rsidP="00C44380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>
        <w:rPr>
          <w:lang w:val="en-GB" w:eastAsia="en-US"/>
        </w:rPr>
        <w:t xml:space="preserve">Configurations </w:t>
      </w:r>
      <w:r w:rsidR="001968E7">
        <w:rPr>
          <w:lang w:val="en-GB" w:eastAsia="en-US"/>
        </w:rPr>
        <w:t xml:space="preserve">of the </w:t>
      </w:r>
      <w:r>
        <w:rPr>
          <w:lang w:val="en-GB" w:eastAsia="en-US"/>
        </w:rPr>
        <w:t xml:space="preserve">repetition number for </w:t>
      </w:r>
      <w:r w:rsidRPr="00C44380">
        <w:t>PDSCH time domain resource allocation</w:t>
      </w:r>
      <w:r>
        <w:t xml:space="preserve"> for DCI 1-2</w:t>
      </w:r>
    </w:p>
    <w:p w:rsidR="00AA3E2F" w:rsidRDefault="000F40F7" w:rsidP="00982FE1">
      <w:pPr>
        <w:rPr>
          <w:lang w:eastAsia="ko-KR"/>
        </w:rPr>
      </w:pPr>
      <w:r>
        <w:rPr>
          <w:rFonts w:hint="eastAsia"/>
          <w:lang w:eastAsia="ko-KR"/>
        </w:rPr>
        <w:t>In [1</w:t>
      </w:r>
      <w:r w:rsidR="00A90F93">
        <w:rPr>
          <w:rFonts w:hint="eastAsia"/>
          <w:lang w:eastAsia="ko-KR"/>
        </w:rPr>
        <w:t xml:space="preserve">], </w:t>
      </w:r>
      <w:r w:rsidR="00982FE1">
        <w:rPr>
          <w:lang w:eastAsia="ko-KR"/>
        </w:rPr>
        <w:t>RAN1 sent LS to include answers what RAN2 asked on the conflicting configurations which are related to the cross work item issues between URLLC and eMIMO.</w:t>
      </w:r>
      <w:r w:rsidR="00F13D53">
        <w:rPr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82FE1" w:rsidTr="00982FE1">
        <w:tc>
          <w:tcPr>
            <w:tcW w:w="9017" w:type="dxa"/>
          </w:tcPr>
          <w:p w:rsidR="00982FE1" w:rsidRPr="00CC5971" w:rsidRDefault="00982FE1" w:rsidP="00982FE1">
            <w:pPr>
              <w:pStyle w:val="B1"/>
              <w:rPr>
                <w:b/>
              </w:rPr>
            </w:pPr>
            <w:r w:rsidRPr="00CC5971">
              <w:rPr>
                <w:b/>
              </w:rPr>
              <w:t>3)</w:t>
            </w:r>
            <w:r w:rsidRPr="00CC5971">
              <w:tab/>
            </w:r>
            <w:r w:rsidRPr="00CC5971">
              <w:rPr>
                <w:b/>
              </w:rPr>
              <w:t>PDSCH time domain resource allocation</w:t>
            </w:r>
          </w:p>
          <w:p w:rsidR="00982FE1" w:rsidRPr="00CC5971" w:rsidRDefault="00982FE1" w:rsidP="00982FE1">
            <w:pPr>
              <w:pStyle w:val="B1"/>
            </w:pPr>
            <w:r w:rsidRPr="00CC5971">
              <w:tab/>
              <w:t>PDSCH-TimeDomainResourceAllocation can be configured with repetitionNumber. Meanwhile, pdsch-TimeDomainAllocationListForDCI-Format1-2-r16 was introduced in PDSCH-Config.</w:t>
            </w:r>
          </w:p>
          <w:p w:rsidR="00982FE1" w:rsidRDefault="00982FE1" w:rsidP="00982FE1">
            <w:pPr>
              <w:pStyle w:val="B1"/>
            </w:pPr>
            <w:r w:rsidRPr="00CC5971">
              <w:rPr>
                <w:b/>
              </w:rPr>
              <w:t>Q3-1</w:t>
            </w:r>
            <w:r w:rsidRPr="00CC5971">
              <w:t>)</w:t>
            </w:r>
            <w:r w:rsidRPr="00CC5971">
              <w:tab/>
              <w:t>Can the PDSCH time domain resource allocation for DCI format 1-2 support the use of repetitionNumber?</w:t>
            </w:r>
          </w:p>
          <w:p w:rsidR="00982FE1" w:rsidRPr="005D3AAB" w:rsidRDefault="00982FE1" w:rsidP="00982FE1">
            <w:pPr>
              <w:pStyle w:val="B1"/>
              <w:spacing w:beforeLines="50" w:before="120"/>
              <w:ind w:left="0" w:firstLine="567"/>
              <w:rPr>
                <w:b/>
              </w:rPr>
            </w:pPr>
            <w:r>
              <w:rPr>
                <w:b/>
              </w:rPr>
              <w:t>[</w:t>
            </w:r>
            <w:r w:rsidRPr="00F96824">
              <w:rPr>
                <w:b/>
              </w:rPr>
              <w:t>Answer</w:t>
            </w:r>
            <w:r>
              <w:rPr>
                <w:b/>
              </w:rPr>
              <w:t>]</w:t>
            </w:r>
            <w:r w:rsidRPr="00F96824">
              <w:rPr>
                <w:b/>
              </w:rPr>
              <w:t>:</w:t>
            </w:r>
            <w:r>
              <w:rPr>
                <w:b/>
              </w:rPr>
              <w:t xml:space="preserve"> Yes.</w:t>
            </w:r>
          </w:p>
          <w:p w:rsidR="00982FE1" w:rsidRDefault="00982FE1" w:rsidP="00982FE1">
            <w:pPr>
              <w:pStyle w:val="B1"/>
            </w:pPr>
            <w:r w:rsidRPr="00CC5971">
              <w:rPr>
                <w:b/>
              </w:rPr>
              <w:t>Q3-2</w:t>
            </w:r>
            <w:r w:rsidRPr="00CC5971">
              <w:t>)</w:t>
            </w:r>
            <w:r w:rsidRPr="00CC5971">
              <w:tab/>
              <w:t xml:space="preserve">If the answer to Q3-1 is yes, can repetitionNumber be configured in the PDSCH time domain resource allocation for DCI format 1-2 if it is not configured in the time domain resource allocation for other DCI formats (and vice-versa), or should it be configured in the PDSCH time domain resource allocation for all DCI formats or for none? </w:t>
            </w:r>
          </w:p>
          <w:p w:rsidR="00982FE1" w:rsidRPr="00982FE1" w:rsidRDefault="00982FE1" w:rsidP="00982FE1">
            <w:pPr>
              <w:pStyle w:val="B1"/>
              <w:spacing w:beforeLines="50" w:before="120"/>
              <w:ind w:firstLine="0"/>
              <w:rPr>
                <w:b/>
              </w:rPr>
            </w:pPr>
            <w:r>
              <w:rPr>
                <w:b/>
              </w:rPr>
              <w:t>[</w:t>
            </w:r>
            <w:r w:rsidRPr="00F96824">
              <w:rPr>
                <w:b/>
              </w:rPr>
              <w:t>Answer</w:t>
            </w:r>
            <w:r>
              <w:rPr>
                <w:b/>
              </w:rPr>
              <w:t>]</w:t>
            </w:r>
            <w:r w:rsidRPr="00F96824">
              <w:rPr>
                <w:b/>
              </w:rPr>
              <w:t>:</w:t>
            </w:r>
            <w:r>
              <w:rPr>
                <w:b/>
              </w:rPr>
              <w:t xml:space="preserve"> Yes. </w:t>
            </w:r>
            <w:r>
              <w:rPr>
                <w:rFonts w:cs="Arial"/>
                <w:b/>
                <w:bCs/>
                <w:lang w:eastAsia="ko-KR"/>
              </w:rPr>
              <w:t>The configuration of the repetitionNumber in pdsch-TimeDomainResourceAllocationList and in pdsch-TimeDomainAllocationListForDCI-Format1-2-r16 is independent</w:t>
            </w:r>
            <w:r>
              <w:rPr>
                <w:b/>
              </w:rPr>
              <w:t>.</w:t>
            </w:r>
          </w:p>
        </w:tc>
      </w:tr>
    </w:tbl>
    <w:p w:rsidR="00982FE1" w:rsidRDefault="00982FE1" w:rsidP="00982FE1">
      <w:pPr>
        <w:rPr>
          <w:lang w:eastAsia="ko-KR"/>
        </w:rPr>
      </w:pPr>
    </w:p>
    <w:p w:rsidR="00F13D53" w:rsidRDefault="00F13D53" w:rsidP="00982FE1">
      <w:pPr>
        <w:rPr>
          <w:lang w:eastAsia="ko-KR"/>
        </w:rPr>
      </w:pPr>
      <w:r>
        <w:rPr>
          <w:lang w:eastAsia="ko-KR"/>
        </w:rPr>
        <w:t xml:space="preserve">In addition, RAN2 discussed this issue during the offline discussion, see the section 2.3 in [2]. As results of the offline discussion, the current specification has made as below. </w:t>
      </w:r>
    </w:p>
    <w:p w:rsid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>PDSCH-Config ::=                        SEQUENCE {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val="en-GB" w:eastAsia="ko-KR"/>
        </w:rPr>
      </w:pPr>
      <w:r>
        <w:rPr>
          <w:rFonts w:ascii="Courier New" w:eastAsiaTheme="minorEastAsia" w:hAnsi="Courier New" w:hint="eastAsia"/>
          <w:noProof/>
          <w:sz w:val="16"/>
          <w:lang w:val="en-GB" w:eastAsia="ko-KR"/>
        </w:rPr>
        <w:t>--</w:t>
      </w:r>
      <w:r>
        <w:rPr>
          <w:rFonts w:ascii="Courier New" w:eastAsiaTheme="minorEastAsia" w:hAnsi="Courier New"/>
          <w:noProof/>
          <w:sz w:val="16"/>
          <w:lang w:val="en-GB" w:eastAsia="ko-KR"/>
        </w:rPr>
        <w:t xml:space="preserve"> skipped</w:t>
      </w:r>
    </w:p>
    <w:p w:rsid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>pdsch-TimeDomainAllocationList          SetupRelease { PDSCH-TimeDomainResourceAllocationList }             OPTIONAL,   -- Need M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val="en-GB" w:eastAsia="ko-KR"/>
        </w:rPr>
      </w:pPr>
      <w:r>
        <w:rPr>
          <w:rFonts w:ascii="Courier New" w:eastAsiaTheme="minorEastAsia" w:hAnsi="Courier New" w:hint="eastAsia"/>
          <w:noProof/>
          <w:sz w:val="16"/>
          <w:lang w:val="en-GB" w:eastAsia="ko-KR"/>
        </w:rPr>
        <w:t>--</w:t>
      </w:r>
      <w:r>
        <w:rPr>
          <w:rFonts w:ascii="Courier New" w:eastAsiaTheme="minorEastAsia" w:hAnsi="Courier New"/>
          <w:noProof/>
          <w:sz w:val="16"/>
          <w:lang w:val="en-GB" w:eastAsia="ko-KR"/>
        </w:rPr>
        <w:t xml:space="preserve"> skipped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>...,</w:t>
      </w:r>
    </w:p>
    <w:p w:rsid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[[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val="en-GB" w:eastAsia="ko-KR"/>
        </w:rPr>
      </w:pPr>
      <w:r>
        <w:rPr>
          <w:rFonts w:ascii="Courier New" w:eastAsiaTheme="minorEastAsia" w:hAnsi="Courier New" w:hint="eastAsia"/>
          <w:noProof/>
          <w:sz w:val="16"/>
          <w:lang w:val="en-GB" w:eastAsia="ko-KR"/>
        </w:rPr>
        <w:t>--</w:t>
      </w:r>
      <w:r>
        <w:rPr>
          <w:rFonts w:ascii="Courier New" w:eastAsiaTheme="minorEastAsia" w:hAnsi="Courier New"/>
          <w:noProof/>
          <w:sz w:val="16"/>
          <w:lang w:val="en-GB" w:eastAsia="ko-KR"/>
        </w:rPr>
        <w:t xml:space="preserve"> skipped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F13D53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pdsch-TimeDomainAllocationListDCI-1-2-r16</w:t>
      </w: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   SetupRelease { </w:t>
      </w:r>
      <w:r w:rsidRPr="00F13D53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PDSCH-TimeDomainResourceAllocationList-r16</w:t>
      </w: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}</w:t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>OPTIONAL,   -- Need M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val="en-GB" w:eastAsia="ko-KR"/>
        </w:rPr>
      </w:pPr>
      <w:r>
        <w:rPr>
          <w:rFonts w:ascii="Courier New" w:eastAsiaTheme="minorEastAsia" w:hAnsi="Courier New" w:hint="eastAsia"/>
          <w:noProof/>
          <w:sz w:val="16"/>
          <w:lang w:val="en-GB" w:eastAsia="ko-KR"/>
        </w:rPr>
        <w:t>--</w:t>
      </w:r>
      <w:r>
        <w:rPr>
          <w:rFonts w:ascii="Courier New" w:eastAsiaTheme="minorEastAsia" w:hAnsi="Courier New"/>
          <w:noProof/>
          <w:sz w:val="16"/>
          <w:lang w:val="en-GB" w:eastAsia="ko-KR"/>
        </w:rPr>
        <w:t xml:space="preserve"> skipped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val="en-GB" w:eastAsia="ko-KR"/>
        </w:rPr>
      </w:pPr>
      <w:r>
        <w:rPr>
          <w:rFonts w:ascii="Courier New" w:eastAsiaTheme="minorEastAsia" w:hAnsi="Courier New" w:hint="eastAsia"/>
          <w:noProof/>
          <w:sz w:val="16"/>
          <w:lang w:val="en-GB" w:eastAsia="ko-KR"/>
        </w:rPr>
        <w:t>}</w:t>
      </w:r>
    </w:p>
    <w:p w:rsidR="00F13D53" w:rsidRDefault="00F13D53" w:rsidP="00982FE1">
      <w:pPr>
        <w:rPr>
          <w:lang w:eastAsia="ko-KR"/>
        </w:rPr>
      </w:pPr>
    </w:p>
    <w:tbl>
      <w:tblPr>
        <w:tblW w:w="89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C44380" w:rsidRPr="00C44380" w:rsidTr="00C44380">
        <w:trPr>
          <w:trHeight w:val="1759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380" w:rsidRPr="00C44380" w:rsidRDefault="00C44380" w:rsidP="00427FCA">
            <w:pPr>
              <w:keepNext/>
              <w:keepLines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C44380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 xml:space="preserve">pdsch-TimeDomainAllocationList, </w:t>
            </w:r>
            <w:r w:rsidRPr="00C44380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  <w:lang w:val="en-GB" w:eastAsia="sv-SE"/>
              </w:rPr>
              <w:t>pdsch-TimeDomainAllocationListDCI-1-2</w:t>
            </w:r>
          </w:p>
          <w:p w:rsidR="00C44380" w:rsidRPr="00C44380" w:rsidRDefault="00C44380" w:rsidP="00427FCA">
            <w:pPr>
              <w:keepNext/>
              <w:keepLines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C44380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List of time-domain configurations for timing of DL assignment to DL data.</w:t>
            </w:r>
          </w:p>
          <w:p w:rsidR="00C44380" w:rsidRPr="00C44380" w:rsidRDefault="00C44380" w:rsidP="00427FCA">
            <w:pPr>
              <w:keepNext/>
              <w:keepLines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C44380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The field </w:t>
            </w:r>
            <w:r w:rsidRPr="00C44380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pdsch-TimeDomainAllocationList</w:t>
            </w:r>
            <w:r w:rsidRPr="00C44380">
              <w:rPr>
                <w:rFonts w:ascii="Arial" w:eastAsia="Times New Roman" w:hAnsi="Arial"/>
                <w:iCs/>
                <w:sz w:val="18"/>
                <w:szCs w:val="22"/>
                <w:lang w:val="en-GB" w:eastAsia="sv-SE"/>
              </w:rPr>
              <w:t xml:space="preserve"> (with or without suffix) </w:t>
            </w:r>
            <w:r w:rsidRPr="00C44380">
              <w:rPr>
                <w:rFonts w:ascii="Arial" w:eastAsia="Times New Roman" w:hAnsi="Arial"/>
                <w:sz w:val="18"/>
                <w:szCs w:val="22"/>
                <w:lang w:val="en-GB"/>
              </w:rPr>
              <w:t>applies</w:t>
            </w:r>
            <w:r w:rsidRPr="00C44380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to DCI format 1_0 and DCI format 1_1 (see table 5.1.2.1.1-1 in TS 38.214 [19]), and if the field </w:t>
            </w:r>
            <w:r w:rsidRPr="00C44380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pdsch-TimeDomainAllocationListDCI-1-2</w:t>
            </w:r>
            <w:r w:rsidRPr="00C44380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is not configured, to DCI format 1_2. </w:t>
            </w:r>
            <w:r w:rsidRPr="00C44380">
              <w:rPr>
                <w:rFonts w:ascii="Arial" w:eastAsia="Times New Roman" w:hAnsi="Arial"/>
                <w:sz w:val="18"/>
                <w:szCs w:val="22"/>
                <w:highlight w:val="yellow"/>
                <w:lang w:val="en-GB" w:eastAsia="sv-SE"/>
              </w:rPr>
              <w:t xml:space="preserve">If the field </w:t>
            </w:r>
            <w:r w:rsidRPr="00C44380">
              <w:rPr>
                <w:rFonts w:ascii="Arial" w:eastAsia="Times New Roman" w:hAnsi="Arial"/>
                <w:i/>
                <w:sz w:val="18"/>
                <w:szCs w:val="22"/>
                <w:highlight w:val="yellow"/>
                <w:lang w:val="en-GB" w:eastAsia="sv-SE"/>
              </w:rPr>
              <w:t>pdsch-TimeDomainAllocationListDCI-1-2</w:t>
            </w:r>
            <w:r w:rsidRPr="00C44380">
              <w:rPr>
                <w:rFonts w:ascii="Arial" w:eastAsia="Times New Roman" w:hAnsi="Arial"/>
                <w:sz w:val="18"/>
                <w:szCs w:val="22"/>
                <w:highlight w:val="yellow"/>
                <w:lang w:val="en-GB" w:eastAsia="sv-SE"/>
              </w:rPr>
              <w:t xml:space="preserve"> is configured, it </w:t>
            </w:r>
            <w:r w:rsidRPr="00C44380">
              <w:rPr>
                <w:rFonts w:ascii="Arial" w:eastAsia="Times New Roman" w:hAnsi="Arial"/>
                <w:sz w:val="18"/>
                <w:szCs w:val="22"/>
                <w:highlight w:val="yellow"/>
                <w:lang w:val="en-GB"/>
              </w:rPr>
              <w:t>applies</w:t>
            </w:r>
            <w:r w:rsidRPr="00C44380">
              <w:rPr>
                <w:rFonts w:ascii="Arial" w:eastAsia="Times New Roman" w:hAnsi="Arial"/>
                <w:sz w:val="18"/>
                <w:szCs w:val="22"/>
                <w:highlight w:val="yellow"/>
                <w:lang w:val="en-GB" w:eastAsia="sv-SE"/>
              </w:rPr>
              <w:t xml:space="preserve"> to DCI format 1_2 (see table 5.1.2.1.1-1A in TS 38.214 [19]).</w:t>
            </w:r>
          </w:p>
          <w:p w:rsidR="00C44380" w:rsidRPr="00C44380" w:rsidRDefault="00C44380" w:rsidP="00427FCA">
            <w:pPr>
              <w:keepNext/>
              <w:keepLines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C44380">
              <w:rPr>
                <w:rFonts w:ascii="Arial" w:eastAsia="Times New Roman" w:hAnsi="Arial"/>
                <w:sz w:val="18"/>
                <w:szCs w:val="22"/>
                <w:highlight w:val="cyan"/>
                <w:lang w:val="en-GB" w:eastAsia="sv-SE"/>
              </w:rPr>
              <w:t xml:space="preserve">The network does not configure the </w:t>
            </w:r>
            <w:r w:rsidRPr="00C44380">
              <w:rPr>
                <w:rFonts w:ascii="Arial" w:eastAsia="Times New Roman" w:hAnsi="Arial"/>
                <w:i/>
                <w:sz w:val="18"/>
                <w:szCs w:val="22"/>
                <w:highlight w:val="cyan"/>
                <w:lang w:val="en-GB" w:eastAsia="sv-SE"/>
              </w:rPr>
              <w:t>pdsch-TimeDomainAllocationList-r16</w:t>
            </w:r>
            <w:r w:rsidRPr="00C44380">
              <w:rPr>
                <w:rFonts w:ascii="Arial" w:eastAsia="Times New Roman" w:hAnsi="Arial"/>
                <w:sz w:val="18"/>
                <w:szCs w:val="22"/>
                <w:highlight w:val="cyan"/>
                <w:lang w:val="en-GB" w:eastAsia="sv-SE"/>
              </w:rPr>
              <w:t xml:space="preserve"> simultaneously with the </w:t>
            </w:r>
            <w:r w:rsidRPr="00C44380">
              <w:rPr>
                <w:rFonts w:ascii="Arial" w:eastAsia="Times New Roman" w:hAnsi="Arial"/>
                <w:i/>
                <w:sz w:val="18"/>
                <w:szCs w:val="22"/>
                <w:highlight w:val="cyan"/>
                <w:lang w:val="en-GB" w:eastAsia="sv-SE"/>
              </w:rPr>
              <w:t>pdsch-TimeDomainAllocationList</w:t>
            </w:r>
            <w:r w:rsidRPr="00C44380">
              <w:rPr>
                <w:rFonts w:ascii="Arial" w:eastAsia="Times New Roman" w:hAnsi="Arial"/>
                <w:sz w:val="18"/>
                <w:szCs w:val="22"/>
                <w:highlight w:val="cyan"/>
                <w:lang w:val="en-GB" w:eastAsia="sv-SE"/>
              </w:rPr>
              <w:t xml:space="preserve"> (without suffix) in the same </w:t>
            </w:r>
            <w:r w:rsidRPr="00C44380">
              <w:rPr>
                <w:rFonts w:ascii="Arial" w:eastAsia="Times New Roman" w:hAnsi="Arial"/>
                <w:i/>
                <w:iCs/>
                <w:sz w:val="18"/>
                <w:szCs w:val="22"/>
                <w:highlight w:val="cyan"/>
                <w:lang w:val="en-GB" w:eastAsia="sv-SE"/>
              </w:rPr>
              <w:t>PDSCH-Config</w:t>
            </w:r>
            <w:r w:rsidRPr="00C44380">
              <w:rPr>
                <w:rFonts w:ascii="Arial" w:eastAsia="Times New Roman" w:hAnsi="Arial"/>
                <w:sz w:val="18"/>
                <w:szCs w:val="22"/>
                <w:highlight w:val="cyan"/>
                <w:lang w:val="en-GB" w:eastAsia="sv-SE"/>
              </w:rPr>
              <w:t>.</w:t>
            </w:r>
          </w:p>
        </w:tc>
      </w:tr>
    </w:tbl>
    <w:p w:rsidR="00F13D53" w:rsidRDefault="00F13D53" w:rsidP="00982FE1">
      <w:pPr>
        <w:rPr>
          <w:lang w:eastAsia="ko-KR"/>
        </w:rPr>
      </w:pP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>PDSCH-TimeDomainResourceAllocationList ::=  SEQUENCE (SIZE(1..maxNrofDL-Allocations)) OF PDSCH-TimeDomainResourceAllocation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>PDSCH-TimeDomainResourceAllocation ::=   SEQUENCE {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k0                                      INTEGER(0..32)                                                  OPTIONAL,   -- Need S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mappingType                             ENUMERATED {typeA, typeB},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startSymbolAndLength                    INTEGER (0..127)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>PDSCH-TimeDomainResourceAllocationList-r16 ::=  SEQUENCE (SIZE(1..maxNrofDL-Allocations)) OF PDSCH-TimeDomainResourceAllocation-r16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PDSCH-TimeDomainResourceAllocation-r16</w:t>
      </w: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::=  SEQUENCE {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k0-r16                                     INTEGER(0..32)                                              OPTIONAL,   -- Need S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mappingType-r16                            ENUMERATED {typeA, typeB},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startSymbolAndLength-r16                   INTEGER (0..127),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F13D53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repetitionNumber-r16</w:t>
      </w: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ENUMERATED {n2, n3, n4, n5, n6, n7, n8, n16}                OPTIONAL,   -- </w:t>
      </w:r>
      <w:r w:rsidRPr="00F13D53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Cond Formats1-0and1-1</w:t>
      </w:r>
    </w:p>
    <w:p w:rsidR="00F13D53" w:rsidRPr="00F13D53" w:rsidRDefault="00F13D53" w:rsidP="00F13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:rsidR="00F13D53" w:rsidRPr="00C44380" w:rsidRDefault="00F13D53" w:rsidP="00C443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F13D53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tbl>
      <w:tblPr>
        <w:tblpPr w:leftFromText="142" w:rightFromText="142" w:vertAnchor="text" w:horzAnchor="margin" w:tblpY="295"/>
        <w:tblW w:w="9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7835"/>
      </w:tblGrid>
      <w:tr w:rsidR="00C44380" w:rsidRPr="00D22B1C" w:rsidTr="00427FCA">
        <w:trPr>
          <w:trHeight w:val="438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380" w:rsidRPr="00D22B1C" w:rsidRDefault="00C44380" w:rsidP="00427F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D22B1C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380" w:rsidRPr="00D22B1C" w:rsidRDefault="00C44380" w:rsidP="00427F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D22B1C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C44380" w:rsidRPr="00D22B1C" w:rsidTr="00427FCA">
        <w:trPr>
          <w:trHeight w:val="448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380" w:rsidRPr="00D22B1C" w:rsidRDefault="00C44380" w:rsidP="00427FC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F13D53">
              <w:rPr>
                <w:rFonts w:ascii="Arial" w:hAnsi="Arial"/>
                <w:i/>
                <w:sz w:val="18"/>
                <w:highlight w:val="green"/>
                <w:lang w:eastAsia="sv-SE"/>
              </w:rPr>
              <w:t>Formats1-0and1-1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380" w:rsidRPr="00D22B1C" w:rsidRDefault="00C44380" w:rsidP="00427FCA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D22B1C">
              <w:rPr>
                <w:rFonts w:ascii="Arial" w:hAnsi="Arial"/>
                <w:sz w:val="18"/>
                <w:lang w:eastAsia="sv-SE"/>
              </w:rPr>
              <w:t xml:space="preserve">In </w:t>
            </w:r>
            <w:r w:rsidRPr="00D22B1C">
              <w:rPr>
                <w:rFonts w:ascii="Arial" w:hAnsi="Arial"/>
                <w:i/>
                <w:sz w:val="18"/>
                <w:lang w:eastAsia="sv-SE"/>
              </w:rPr>
              <w:t>pdsch-TimeDomainResourceAllocationList-r16</w:t>
            </w:r>
            <w:r w:rsidRPr="00D22B1C">
              <w:rPr>
                <w:rFonts w:ascii="Arial" w:hAnsi="Arial"/>
                <w:sz w:val="18"/>
                <w:lang w:eastAsia="sv-SE"/>
              </w:rPr>
              <w:t>, this field is optionally present, Need R.</w:t>
            </w:r>
          </w:p>
          <w:p w:rsidR="00C44380" w:rsidRPr="00D22B1C" w:rsidRDefault="00C44380" w:rsidP="00427FCA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D22B1C">
              <w:rPr>
                <w:rFonts w:ascii="Arial" w:hAnsi="Arial"/>
                <w:sz w:val="18"/>
                <w:lang w:eastAsia="sv-SE"/>
              </w:rPr>
              <w:t xml:space="preserve">In </w:t>
            </w:r>
            <w:r w:rsidRPr="00D22B1C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pdsch-TimeDomainAllocationListDCI-1-2</w:t>
            </w:r>
            <w:r w:rsidRPr="00D22B1C">
              <w:rPr>
                <w:rFonts w:ascii="Arial" w:hAnsi="Arial"/>
                <w:sz w:val="18"/>
                <w:szCs w:val="22"/>
                <w:lang w:eastAsia="sv-SE"/>
              </w:rPr>
              <w:t>, this field is absent.</w:t>
            </w:r>
          </w:p>
        </w:tc>
      </w:tr>
    </w:tbl>
    <w:p w:rsidR="00C44380" w:rsidRPr="00C44380" w:rsidRDefault="00C44380" w:rsidP="00982FE1">
      <w:pPr>
        <w:rPr>
          <w:lang w:eastAsia="ko-KR"/>
        </w:rPr>
      </w:pPr>
    </w:p>
    <w:p w:rsidR="00C44380" w:rsidRPr="00C44380" w:rsidRDefault="00C44380" w:rsidP="00982FE1">
      <w:pPr>
        <w:rPr>
          <w:lang w:eastAsia="ko-KR"/>
        </w:rPr>
      </w:pPr>
    </w:p>
    <w:p w:rsidR="00C44380" w:rsidRDefault="00C44380" w:rsidP="00982FE1">
      <w:r>
        <w:rPr>
          <w:rFonts w:hint="eastAsia"/>
          <w:lang w:eastAsia="ko-KR"/>
        </w:rPr>
        <w:t xml:space="preserve">From our understanding, TDRA field in DCI indicates the </w:t>
      </w:r>
      <w:r>
        <w:rPr>
          <w:lang w:eastAsia="ko-KR"/>
        </w:rPr>
        <w:t xml:space="preserve">repetitionNumber </w:t>
      </w:r>
      <w:r w:rsidR="00753A94">
        <w:rPr>
          <w:lang w:eastAsia="ko-KR"/>
        </w:rPr>
        <w:t>(</w:t>
      </w:r>
      <w:r>
        <w:rPr>
          <w:lang w:eastAsia="ko-KR"/>
        </w:rPr>
        <w:t>if it is configured</w:t>
      </w:r>
      <w:r w:rsidR="00753A94">
        <w:rPr>
          <w:lang w:eastAsia="ko-KR"/>
        </w:rPr>
        <w:t>) with two TCI state and one CDM group</w:t>
      </w:r>
      <w:r>
        <w:rPr>
          <w:lang w:eastAsia="ko-KR"/>
        </w:rPr>
        <w:t xml:space="preserve"> to support </w:t>
      </w:r>
      <w:r w:rsidRPr="00C44380">
        <w:rPr>
          <w:lang w:eastAsia="ko-KR"/>
        </w:rPr>
        <w:t>single-DCI inter-slot TDM multi-TRP PDSCH repetition</w:t>
      </w:r>
      <w:r w:rsidR="00753A94"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Based on the RAN1 response, </w:t>
      </w:r>
      <w:r w:rsidRPr="00CC5971">
        <w:t xml:space="preserve">PDSCH time domain resource allocation for DCI format 1-2 </w:t>
      </w:r>
      <w:r>
        <w:t xml:space="preserve">should </w:t>
      </w:r>
      <w:r w:rsidRPr="00CC5971">
        <w:t>support the use of repetitionNumber</w:t>
      </w:r>
      <w:r>
        <w:t xml:space="preserve"> and t</w:t>
      </w:r>
      <w:r w:rsidRPr="00C44380">
        <w:t>he configuration of the repetitionNumber in pdsch-TimeDomainResourceAllocationList and in pdsch-TimeDomainAllocationListForDCI-Format1-2-r16 is independent.</w:t>
      </w:r>
    </w:p>
    <w:p w:rsidR="00C44380" w:rsidRDefault="00C44380" w:rsidP="00982FE1">
      <w:r>
        <w:t xml:space="preserve">However, the conditional presence in </w:t>
      </w:r>
      <w:r w:rsidRPr="00C44380">
        <w:t>PDSCH-TimeDomainResourceAllocation-r16</w:t>
      </w:r>
      <w:r>
        <w:t xml:space="preserve"> describes that it is not possible to configure the repetition number for </w:t>
      </w:r>
      <w:r w:rsidRPr="00CC5971">
        <w:t>PDSCH time domain resource allocation for DCI format 1-2</w:t>
      </w:r>
      <w:r>
        <w:t>.</w:t>
      </w:r>
    </w:p>
    <w:p w:rsidR="001968E7" w:rsidRPr="001968E7" w:rsidRDefault="001968E7" w:rsidP="001968E7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>Observation 1</w:t>
      </w:r>
      <w:r w:rsidRPr="003E3963">
        <w:rPr>
          <w:b/>
          <w:bCs/>
          <w:iCs/>
          <w:lang w:eastAsia="ko-KR"/>
        </w:rPr>
        <w:t xml:space="preserve">: </w:t>
      </w:r>
      <w:r>
        <w:rPr>
          <w:rFonts w:hint="eastAsia"/>
          <w:b/>
          <w:bCs/>
          <w:iCs/>
          <w:lang w:eastAsia="ko-KR"/>
        </w:rPr>
        <w:t xml:space="preserve">Current RRC specification do not support the </w:t>
      </w:r>
      <w:r w:rsidRPr="001968E7">
        <w:rPr>
          <w:b/>
          <w:bCs/>
          <w:iCs/>
          <w:lang w:eastAsia="ko-KR"/>
        </w:rPr>
        <w:t>single-DCI inter-slot TDM multi-TRP PDSCH repetition</w:t>
      </w:r>
      <w:r>
        <w:rPr>
          <w:b/>
          <w:bCs/>
          <w:iCs/>
          <w:lang w:eastAsia="ko-KR"/>
        </w:rPr>
        <w:t xml:space="preserve"> for DCI 1-2.</w:t>
      </w:r>
    </w:p>
    <w:p w:rsidR="00B85810" w:rsidRPr="00B85810" w:rsidRDefault="001968E7" w:rsidP="00B85810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>
        <w:rPr>
          <w:lang w:val="en-GB" w:eastAsia="en-US"/>
        </w:rPr>
        <w:t xml:space="preserve">Support of the repetition number for </w:t>
      </w:r>
      <w:r w:rsidRPr="00C44380">
        <w:t>PDSCH time domain resource allocation</w:t>
      </w:r>
      <w:r>
        <w:t xml:space="preserve"> for DCI 1-2</w:t>
      </w:r>
    </w:p>
    <w:p w:rsidR="001968E7" w:rsidRDefault="001968E7" w:rsidP="007B51C5">
      <w:pPr>
        <w:jc w:val="both"/>
        <w:rPr>
          <w:rFonts w:eastAsia="바탕"/>
          <w:lang w:eastAsia="ko-KR"/>
        </w:rPr>
      </w:pPr>
    </w:p>
    <w:p w:rsidR="003947E9" w:rsidRDefault="00893854" w:rsidP="007B51C5">
      <w:pPr>
        <w:jc w:val="both"/>
        <w:rPr>
          <w:rFonts w:eastAsia="바탕"/>
          <w:lang w:eastAsia="ko-KR"/>
        </w:rPr>
      </w:pPr>
      <w:r>
        <w:rPr>
          <w:rFonts w:eastAsia="바탕"/>
          <w:lang w:eastAsia="ko-KR"/>
        </w:rPr>
        <w:t>I</w:t>
      </w:r>
      <w:r w:rsidR="001968E7">
        <w:rPr>
          <w:rFonts w:eastAsia="바탕"/>
          <w:lang w:eastAsia="ko-KR"/>
        </w:rPr>
        <w:t>f RAN2 agree that this issue should be corrected</w:t>
      </w:r>
      <w:r w:rsidR="003947E9">
        <w:rPr>
          <w:rFonts w:eastAsia="바탕"/>
          <w:lang w:eastAsia="ko-KR"/>
        </w:rPr>
        <w:t>, the candidate option to correct the specification would be following two options:</w:t>
      </w:r>
    </w:p>
    <w:p w:rsidR="00D3479E" w:rsidRDefault="003947E9" w:rsidP="003947E9">
      <w:pPr>
        <w:pStyle w:val="ListParagraph"/>
        <w:numPr>
          <w:ilvl w:val="0"/>
          <w:numId w:val="33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 w:rsidRPr="003947E9">
        <w:rPr>
          <w:rFonts w:ascii="Times New Roman" w:eastAsia="바탕" w:hAnsi="Times New Roman"/>
          <w:sz w:val="20"/>
          <w:lang w:eastAsia="ko-KR"/>
        </w:rPr>
        <w:lastRenderedPageBreak/>
        <w:t>Option 1:</w:t>
      </w:r>
      <w:r>
        <w:rPr>
          <w:rFonts w:ascii="Times New Roman" w:eastAsia="바탕" w:hAnsi="Times New Roman"/>
          <w:sz w:val="20"/>
          <w:lang w:eastAsia="ko-KR"/>
        </w:rPr>
        <w:t xml:space="preserve"> Introduce the new repetitionNumber-v16xy which is only allowed to DCI format 1-2.</w:t>
      </w:r>
    </w:p>
    <w:p w:rsidR="003947E9" w:rsidRDefault="003947E9" w:rsidP="003947E9">
      <w:pPr>
        <w:pStyle w:val="ListParagraph"/>
        <w:numPr>
          <w:ilvl w:val="0"/>
          <w:numId w:val="33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 w:rsidRPr="003947E9">
        <w:rPr>
          <w:rFonts w:ascii="Times New Roman" w:eastAsia="바탕" w:hAnsi="Times New Roman"/>
          <w:sz w:val="20"/>
          <w:lang w:eastAsia="ko-KR"/>
        </w:rPr>
        <w:t>Option 2:</w:t>
      </w:r>
      <w:r>
        <w:rPr>
          <w:rFonts w:ascii="Times New Roman" w:eastAsia="바탕" w:hAnsi="Times New Roman"/>
          <w:sz w:val="20"/>
          <w:lang w:eastAsia="ko-KR"/>
        </w:rPr>
        <w:t xml:space="preserve"> Update the description of the conditional presence for “Formats1-0and1-1”</w:t>
      </w:r>
    </w:p>
    <w:p w:rsidR="003947E9" w:rsidRDefault="003947E9" w:rsidP="003947E9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>
        <w:rPr>
          <w:rFonts w:ascii="Times New Roman" w:eastAsia="바탕" w:hAnsi="Times New Roman"/>
          <w:sz w:val="20"/>
          <w:lang w:eastAsia="ko-KR"/>
        </w:rPr>
        <w:t>Change the name of the conditional presence to “Formats1-0and1-1and1-2”</w:t>
      </w:r>
    </w:p>
    <w:p w:rsidR="003947E9" w:rsidRPr="003947E9" w:rsidRDefault="003947E9" w:rsidP="003947E9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>
        <w:rPr>
          <w:rFonts w:ascii="Times New Roman" w:eastAsia="바탕" w:hAnsi="Times New Roman"/>
          <w:sz w:val="20"/>
          <w:lang w:eastAsia="ko-KR"/>
        </w:rPr>
        <w:t>Remove the condition “</w:t>
      </w:r>
      <w:r w:rsidRPr="003947E9">
        <w:rPr>
          <w:rFonts w:ascii="Times New Roman" w:eastAsia="바탕" w:hAnsi="Times New Roman"/>
          <w:sz w:val="20"/>
          <w:lang w:eastAsia="ko-KR"/>
        </w:rPr>
        <w:t>In pdsch-TimeDomainAllocationListDCI-1-2, this field is absent.</w:t>
      </w:r>
      <w:r>
        <w:rPr>
          <w:rFonts w:ascii="Times New Roman" w:eastAsia="바탕" w:hAnsi="Times New Roman"/>
          <w:sz w:val="20"/>
          <w:lang w:eastAsia="ko-KR"/>
        </w:rPr>
        <w:t>”</w:t>
      </w:r>
    </w:p>
    <w:tbl>
      <w:tblPr>
        <w:tblpPr w:leftFromText="142" w:rightFromText="142" w:vertAnchor="text" w:horzAnchor="margin" w:tblpY="295"/>
        <w:tblW w:w="9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7992"/>
      </w:tblGrid>
      <w:tr w:rsidR="00893854" w:rsidRPr="00D22B1C" w:rsidTr="00427FCA">
        <w:trPr>
          <w:trHeight w:val="448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854" w:rsidRPr="00D22B1C" w:rsidRDefault="00893854" w:rsidP="00427FC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3947E9">
              <w:rPr>
                <w:rFonts w:ascii="Arial" w:hAnsi="Arial"/>
                <w:i/>
                <w:sz w:val="18"/>
                <w:lang w:eastAsia="sv-SE"/>
              </w:rPr>
              <w:t>Formats1-0and1-1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854" w:rsidRPr="00D22B1C" w:rsidRDefault="00893854" w:rsidP="00427FCA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D22B1C">
              <w:rPr>
                <w:rFonts w:ascii="Arial" w:hAnsi="Arial"/>
                <w:sz w:val="18"/>
                <w:lang w:eastAsia="sv-SE"/>
              </w:rPr>
              <w:t xml:space="preserve">In </w:t>
            </w:r>
            <w:r w:rsidRPr="00D22B1C">
              <w:rPr>
                <w:rFonts w:ascii="Arial" w:hAnsi="Arial"/>
                <w:i/>
                <w:sz w:val="18"/>
                <w:lang w:eastAsia="sv-SE"/>
              </w:rPr>
              <w:t>pdsch-TimeDomainResourceAllocationList-r16</w:t>
            </w:r>
            <w:r w:rsidRPr="00D22B1C">
              <w:rPr>
                <w:rFonts w:ascii="Arial" w:hAnsi="Arial"/>
                <w:sz w:val="18"/>
                <w:lang w:eastAsia="sv-SE"/>
              </w:rPr>
              <w:t>, this field is optionally present, Need R.</w:t>
            </w:r>
          </w:p>
          <w:p w:rsidR="00893854" w:rsidRPr="00D22B1C" w:rsidRDefault="00893854" w:rsidP="00427FCA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D22B1C">
              <w:rPr>
                <w:rFonts w:ascii="Arial" w:hAnsi="Arial"/>
                <w:sz w:val="18"/>
                <w:lang w:eastAsia="sv-SE"/>
              </w:rPr>
              <w:t xml:space="preserve">In </w:t>
            </w:r>
            <w:r w:rsidRPr="00D22B1C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pdsch-TimeDomainAllocationListDCI-1-2</w:t>
            </w:r>
            <w:r w:rsidRPr="00D22B1C">
              <w:rPr>
                <w:rFonts w:ascii="Arial" w:hAnsi="Arial"/>
                <w:sz w:val="18"/>
                <w:szCs w:val="22"/>
                <w:lang w:eastAsia="sv-SE"/>
              </w:rPr>
              <w:t>, this field is absent.</w:t>
            </w:r>
          </w:p>
        </w:tc>
      </w:tr>
    </w:tbl>
    <w:p w:rsidR="00893854" w:rsidRPr="00C44380" w:rsidRDefault="00893854" w:rsidP="00893854">
      <w:pPr>
        <w:rPr>
          <w:lang w:eastAsia="ko-KR"/>
        </w:rPr>
      </w:pPr>
    </w:p>
    <w:p w:rsidR="00893854" w:rsidRDefault="00893854" w:rsidP="007B51C5">
      <w:pPr>
        <w:jc w:val="both"/>
        <w:rPr>
          <w:rFonts w:eastAsia="바탕"/>
          <w:lang w:eastAsia="ko-KR"/>
        </w:rPr>
      </w:pPr>
    </w:p>
    <w:p w:rsidR="003947E9" w:rsidRPr="00893854" w:rsidRDefault="003947E9" w:rsidP="007B51C5">
      <w:pPr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We slightly prefer the option 2 because it has less specification change even option 1 would be more clear.</w:t>
      </w:r>
    </w:p>
    <w:p w:rsidR="00C07DB8" w:rsidRDefault="003947E9" w:rsidP="00C07DB8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>Proposal 1</w:t>
      </w:r>
      <w:r w:rsidR="00C07DB8" w:rsidRPr="003E3963">
        <w:rPr>
          <w:b/>
          <w:bCs/>
          <w:iCs/>
          <w:lang w:eastAsia="ko-KR"/>
        </w:rPr>
        <w:t xml:space="preserve">: </w:t>
      </w:r>
      <w:r w:rsidR="00C07DB8">
        <w:rPr>
          <w:b/>
          <w:bCs/>
          <w:noProof/>
          <w:lang w:eastAsia="ko-KR"/>
        </w:rPr>
        <w:t xml:space="preserve">RAN2 </w:t>
      </w:r>
      <w:r>
        <w:rPr>
          <w:b/>
          <w:bCs/>
          <w:noProof/>
          <w:lang w:eastAsia="ko-KR"/>
        </w:rPr>
        <w:t xml:space="preserve">discuss how to support </w:t>
      </w:r>
      <w:r w:rsidRPr="003947E9">
        <w:rPr>
          <w:b/>
          <w:bCs/>
          <w:noProof/>
          <w:lang w:eastAsia="ko-KR"/>
        </w:rPr>
        <w:t>the repetition number for PDSCH time domain resource allocation for DCI 1-2</w:t>
      </w:r>
      <w:r>
        <w:rPr>
          <w:b/>
          <w:bCs/>
          <w:noProof/>
          <w:lang w:eastAsia="ko-KR"/>
        </w:rPr>
        <w:t>.</w:t>
      </w:r>
    </w:p>
    <w:p w:rsidR="003947E9" w:rsidRDefault="003947E9" w:rsidP="003947E9">
      <w:pPr>
        <w:pStyle w:val="ListParagraph"/>
        <w:numPr>
          <w:ilvl w:val="0"/>
          <w:numId w:val="36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3947E9">
        <w:rPr>
          <w:rFonts w:ascii="Times New Roman" w:eastAsia="바탕" w:hAnsi="Times New Roman"/>
          <w:b/>
          <w:sz w:val="20"/>
          <w:lang w:eastAsia="ko-KR"/>
        </w:rPr>
        <w:t>Option 1: Introduce the new repetitionNumber-v16xy which is only allowed to DCI format 1-2.</w:t>
      </w:r>
    </w:p>
    <w:p w:rsidR="003947E9" w:rsidRPr="003947E9" w:rsidRDefault="003947E9" w:rsidP="003947E9">
      <w:pPr>
        <w:pStyle w:val="ListParagraph"/>
        <w:numPr>
          <w:ilvl w:val="0"/>
          <w:numId w:val="36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3947E9">
        <w:rPr>
          <w:rFonts w:ascii="Times New Roman" w:eastAsia="바탕" w:hAnsi="Times New Roman"/>
          <w:b/>
          <w:sz w:val="20"/>
          <w:lang w:eastAsia="ko-KR"/>
        </w:rPr>
        <w:t>Option 2: Update the description of the conditional presence for “Formats1-0and1-1”</w:t>
      </w:r>
    </w:p>
    <w:p w:rsidR="003947E9" w:rsidRPr="003947E9" w:rsidRDefault="003947E9" w:rsidP="003947E9">
      <w:pPr>
        <w:pStyle w:val="ListParagraph"/>
        <w:ind w:left="1120" w:firstLineChars="0" w:firstLine="0"/>
        <w:jc w:val="both"/>
        <w:rPr>
          <w:rFonts w:ascii="Times New Roman" w:eastAsia="바탕" w:hAnsi="Times New Roman"/>
          <w:b/>
          <w:sz w:val="20"/>
          <w:lang w:eastAsia="ko-KR"/>
        </w:rPr>
      </w:pPr>
      <w:r>
        <w:rPr>
          <w:rFonts w:ascii="Times New Roman" w:eastAsia="바탕" w:hAnsi="Times New Roman"/>
          <w:b/>
          <w:sz w:val="20"/>
          <w:lang w:eastAsia="ko-KR"/>
        </w:rPr>
        <w:t xml:space="preserve">- </w:t>
      </w:r>
      <w:r w:rsidRPr="003947E9">
        <w:rPr>
          <w:rFonts w:ascii="Times New Roman" w:eastAsia="바탕" w:hAnsi="Times New Roman"/>
          <w:b/>
          <w:sz w:val="20"/>
          <w:lang w:eastAsia="ko-KR"/>
        </w:rPr>
        <w:t>Change the name of the conditional presence to “Formats1-0and1-1and1-2”</w:t>
      </w:r>
    </w:p>
    <w:p w:rsidR="003947E9" w:rsidRPr="003947E9" w:rsidRDefault="003947E9" w:rsidP="003947E9">
      <w:pPr>
        <w:pStyle w:val="ListParagraph"/>
        <w:ind w:left="1120" w:firstLineChars="0" w:firstLine="0"/>
        <w:jc w:val="both"/>
        <w:rPr>
          <w:rFonts w:ascii="Times New Roman" w:eastAsia="바탕" w:hAnsi="Times New Roman"/>
          <w:b/>
          <w:sz w:val="20"/>
          <w:lang w:eastAsia="ko-KR"/>
        </w:rPr>
      </w:pPr>
      <w:r>
        <w:rPr>
          <w:rFonts w:ascii="Times New Roman" w:eastAsia="바탕" w:hAnsi="Times New Roman"/>
          <w:b/>
          <w:sz w:val="20"/>
          <w:lang w:eastAsia="ko-KR"/>
        </w:rPr>
        <w:t xml:space="preserve">- </w:t>
      </w:r>
      <w:r w:rsidRPr="003947E9">
        <w:rPr>
          <w:rFonts w:ascii="Times New Roman" w:eastAsia="바탕" w:hAnsi="Times New Roman"/>
          <w:b/>
          <w:sz w:val="20"/>
          <w:lang w:eastAsia="ko-KR"/>
        </w:rPr>
        <w:t>Remove the condition “In pdsch-TimeDomainAllocationListDCI-1-2, this field is absent.”</w:t>
      </w:r>
    </w:p>
    <w:p w:rsidR="00C07DB8" w:rsidRDefault="009567C1" w:rsidP="00C07DB8">
      <w:pPr>
        <w:jc w:val="both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For the option 1, it is very difficult to introduce the new R16 field in </w:t>
      </w:r>
      <w:r w:rsidRPr="009567C1">
        <w:rPr>
          <w:rFonts w:eastAsia="바탕"/>
          <w:lang w:eastAsia="ko-KR"/>
        </w:rPr>
        <w:t>PDSCH-TimeDomainResourceAllocation-r16</w:t>
      </w:r>
      <w:r>
        <w:rPr>
          <w:rFonts w:eastAsia="바탕"/>
          <w:lang w:eastAsia="ko-KR"/>
        </w:rPr>
        <w:t xml:space="preserve"> because we already have the Rel-17 non-critical extended field (i.e.</w:t>
      </w:r>
      <w:r w:rsidR="00CE1AC9">
        <w:rPr>
          <w:rFonts w:eastAsia="바탕"/>
          <w:lang w:eastAsia="ko-KR"/>
        </w:rPr>
        <w:t xml:space="preserve"> </w:t>
      </w:r>
      <w:r w:rsidR="00CE1AC9" w:rsidRPr="00B55E3E">
        <w:t>k0-v1710</w:t>
      </w:r>
      <w:r>
        <w:rPr>
          <w:rFonts w:eastAsia="바탕"/>
          <w:lang w:eastAsia="ko-KR"/>
        </w:rPr>
        <w:t>) in</w:t>
      </w:r>
      <w:r w:rsidRPr="009567C1">
        <w:rPr>
          <w:rFonts w:eastAsia="바탕"/>
          <w:lang w:eastAsia="ko-KR"/>
        </w:rPr>
        <w:t xml:space="preserve"> PDSCH-TimeDomainResourceAllocation-r16</w:t>
      </w:r>
      <w:r>
        <w:rPr>
          <w:rFonts w:eastAsia="바탕"/>
          <w:lang w:eastAsia="ko-KR"/>
        </w:rPr>
        <w:t>.</w:t>
      </w:r>
      <w:r w:rsidR="00CE1AC9">
        <w:rPr>
          <w:rFonts w:eastAsia="바탕"/>
          <w:lang w:eastAsia="ko-KR"/>
        </w:rPr>
        <w:t xml:space="preserve"> So, we require the new </w:t>
      </w:r>
      <w:r w:rsidR="00CE1AC9" w:rsidRPr="00CE1AC9">
        <w:rPr>
          <w:rFonts w:eastAsia="바탕"/>
          <w:lang w:eastAsia="ko-KR"/>
        </w:rPr>
        <w:t>PDSCH-</w:t>
      </w:r>
      <w:r w:rsidR="00CE1AC9">
        <w:rPr>
          <w:rFonts w:eastAsia="바탕"/>
          <w:lang w:eastAsia="ko-KR"/>
        </w:rPr>
        <w:t>TimeDomainResourceAllocation-v16xy IE if we want to add the new field from Rel-16.</w:t>
      </w:r>
    </w:p>
    <w:p w:rsidR="009567C1" w:rsidRDefault="009567C1" w:rsidP="00C07DB8">
      <w:pPr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S</w:t>
      </w:r>
      <w:r>
        <w:rPr>
          <w:rFonts w:eastAsia="바탕"/>
          <w:lang w:eastAsia="ko-KR"/>
        </w:rPr>
        <w:t>o, we think option 1 from R17 has small change and it can be easily corrected, but this change should be supported from Rel-16 because it was clearly missing feature in Rel-16. We provide CRs for each option:</w:t>
      </w:r>
    </w:p>
    <w:p w:rsidR="009567C1" w:rsidRPr="009567C1" w:rsidRDefault="009567C1" w:rsidP="009567C1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 w:rsidRPr="009567C1">
        <w:rPr>
          <w:rFonts w:ascii="Times New Roman" w:eastAsia="바탕" w:hAnsi="Times New Roman"/>
          <w:sz w:val="20"/>
          <w:lang w:eastAsia="ko-KR"/>
        </w:rPr>
        <w:t>Option 1 for Rel-17</w:t>
      </w:r>
      <w:r w:rsidR="00CE1AC9">
        <w:rPr>
          <w:rFonts w:ascii="Times New Roman" w:eastAsia="바탕" w:hAnsi="Times New Roman"/>
          <w:sz w:val="20"/>
          <w:lang w:eastAsia="ko-KR"/>
        </w:rPr>
        <w:t xml:space="preserve"> [3]</w:t>
      </w:r>
    </w:p>
    <w:p w:rsidR="009567C1" w:rsidRPr="009567C1" w:rsidRDefault="009567C1" w:rsidP="009567C1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 w:rsidRPr="009567C1">
        <w:rPr>
          <w:rFonts w:ascii="Times New Roman" w:eastAsia="바탕" w:hAnsi="Times New Roman"/>
          <w:sz w:val="20"/>
          <w:lang w:eastAsia="ko-KR"/>
        </w:rPr>
        <w:t>Option 2 for Rel-16/17</w:t>
      </w:r>
      <w:r w:rsidR="00CE1AC9">
        <w:rPr>
          <w:rFonts w:ascii="Times New Roman" w:eastAsia="바탕" w:hAnsi="Times New Roman"/>
          <w:sz w:val="20"/>
          <w:lang w:eastAsia="ko-KR"/>
        </w:rPr>
        <w:t xml:space="preserve"> [4][5]</w:t>
      </w:r>
    </w:p>
    <w:p w:rsidR="00F3443E" w:rsidRDefault="00F3443E" w:rsidP="00F3443E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</w:t>
      </w:r>
      <w:r w:rsidR="003947E9">
        <w:rPr>
          <w:b/>
          <w:bCs/>
          <w:iCs/>
          <w:lang w:eastAsia="ko-KR"/>
        </w:rPr>
        <w:t>2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 w:rsidR="003947E9">
        <w:rPr>
          <w:b/>
          <w:bCs/>
          <w:noProof/>
          <w:lang w:eastAsia="ko-KR"/>
        </w:rPr>
        <w:t xml:space="preserve">RAN2 approve the CRs from Rel-16 to support </w:t>
      </w:r>
      <w:r w:rsidR="003947E9" w:rsidRPr="003947E9">
        <w:rPr>
          <w:b/>
          <w:bCs/>
          <w:noProof/>
          <w:lang w:eastAsia="ko-KR"/>
        </w:rPr>
        <w:t>the repetition number for PDSCH time domain resource allocation for DCI 1-2</w:t>
      </w:r>
      <w:r w:rsidR="003947E9">
        <w:rPr>
          <w:b/>
          <w:bCs/>
          <w:noProof/>
          <w:lang w:eastAsia="ko-KR"/>
        </w:rPr>
        <w:t>.</w:t>
      </w:r>
    </w:p>
    <w:p w:rsidR="000C3F17" w:rsidRDefault="000C3F17" w:rsidP="000C3F17">
      <w:pPr>
        <w:jc w:val="both"/>
        <w:rPr>
          <w:rFonts w:eastAsia="바탕"/>
          <w:lang w:eastAsia="ko-KR"/>
        </w:rPr>
      </w:pPr>
      <w:r w:rsidRPr="000C3F17">
        <w:rPr>
          <w:rFonts w:eastAsia="바탕"/>
          <w:lang w:eastAsia="ko-KR"/>
        </w:rPr>
        <w:t>In this case, we think the new UE capability to support this feature is not required because it was Rel-16 feature but only RRC didn’t support. However, it would be also possilbe to ask RAN1 whether the new capability is needed or not.</w:t>
      </w:r>
    </w:p>
    <w:p w:rsidR="004B19ED" w:rsidRDefault="004B19ED" w:rsidP="004B19ED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</w:t>
      </w:r>
      <w:r>
        <w:rPr>
          <w:b/>
          <w:bCs/>
          <w:iCs/>
          <w:lang w:eastAsia="ko-KR"/>
        </w:rPr>
        <w:t>3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>
        <w:rPr>
          <w:b/>
          <w:bCs/>
          <w:noProof/>
          <w:lang w:eastAsia="ko-KR"/>
        </w:rPr>
        <w:t xml:space="preserve">No new UE capability is defined to support </w:t>
      </w:r>
      <w:r w:rsidRPr="003947E9">
        <w:rPr>
          <w:b/>
          <w:bCs/>
          <w:noProof/>
          <w:lang w:eastAsia="ko-KR"/>
        </w:rPr>
        <w:t>the repetition number for PDSCH time domain resource allocation for DCI 1-2</w:t>
      </w:r>
      <w:r>
        <w:rPr>
          <w:b/>
          <w:bCs/>
          <w:noProof/>
          <w:lang w:eastAsia="ko-KR"/>
        </w:rPr>
        <w:t>.</w:t>
      </w:r>
    </w:p>
    <w:p w:rsidR="004B19ED" w:rsidRPr="004B19ED" w:rsidRDefault="004B19ED" w:rsidP="000C3F17">
      <w:pPr>
        <w:jc w:val="both"/>
        <w:rPr>
          <w:rFonts w:eastAsia="바탕"/>
          <w:lang w:eastAsia="ko-KR"/>
        </w:rPr>
      </w:pPr>
    </w:p>
    <w:p w:rsidR="00793C19" w:rsidRPr="00F676D2" w:rsidRDefault="00793C19" w:rsidP="00F676D2">
      <w:pPr>
        <w:pStyle w:val="Heading1"/>
      </w:pPr>
      <w:r w:rsidRPr="00F676D2">
        <w:t>Conclusion</w:t>
      </w:r>
    </w:p>
    <w:p w:rsidR="00AE1AC2" w:rsidRDefault="007B1F8E" w:rsidP="00AE1AC2">
      <w:r w:rsidRPr="004B33DE">
        <w:t xml:space="preserve">Based on the above, </w:t>
      </w:r>
      <w:r w:rsidR="00793C19" w:rsidRPr="004B33DE">
        <w:t xml:space="preserve">RAN2 is requested to discuss and </w:t>
      </w:r>
      <w:r w:rsidR="00D56199">
        <w:t>agree on the following proposal</w:t>
      </w:r>
      <w:r w:rsidR="003A27EF">
        <w:t>s</w:t>
      </w:r>
      <w:r w:rsidR="00793C19" w:rsidRPr="004B33DE">
        <w:t>:</w:t>
      </w:r>
    </w:p>
    <w:p w:rsidR="001968E7" w:rsidRDefault="001968E7" w:rsidP="001968E7">
      <w:pPr>
        <w:pStyle w:val="B4"/>
        <w:ind w:left="1100" w:hangingChars="550" w:hanging="1100"/>
        <w:jc w:val="both"/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>Observation 1</w:t>
      </w:r>
      <w:r w:rsidRPr="003E3963">
        <w:rPr>
          <w:b/>
          <w:bCs/>
          <w:iCs/>
          <w:lang w:eastAsia="ko-KR"/>
        </w:rPr>
        <w:t xml:space="preserve">: </w:t>
      </w:r>
      <w:r>
        <w:rPr>
          <w:rFonts w:hint="eastAsia"/>
          <w:b/>
          <w:bCs/>
          <w:iCs/>
          <w:lang w:eastAsia="ko-KR"/>
        </w:rPr>
        <w:t xml:space="preserve">Current RRC specification do not support the </w:t>
      </w:r>
      <w:r w:rsidRPr="001968E7">
        <w:rPr>
          <w:b/>
          <w:bCs/>
          <w:iCs/>
          <w:lang w:eastAsia="ko-KR"/>
        </w:rPr>
        <w:t>single-DCI inter-slot TDM multi-TRP PDSCH repetition</w:t>
      </w:r>
      <w:r>
        <w:rPr>
          <w:b/>
          <w:bCs/>
          <w:iCs/>
          <w:lang w:eastAsia="ko-KR"/>
        </w:rPr>
        <w:t xml:space="preserve"> for DCI 1-2.</w:t>
      </w:r>
    </w:p>
    <w:p w:rsidR="0020206E" w:rsidRDefault="0020206E" w:rsidP="0020206E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b/>
          <w:bCs/>
          <w:iCs/>
          <w:lang w:eastAsia="ko-KR"/>
        </w:rPr>
        <w:t>Proposal 1</w:t>
      </w:r>
      <w:r w:rsidRPr="003E3963">
        <w:rPr>
          <w:b/>
          <w:bCs/>
          <w:iCs/>
          <w:lang w:eastAsia="ko-KR"/>
        </w:rPr>
        <w:t xml:space="preserve">: </w:t>
      </w:r>
      <w:r>
        <w:rPr>
          <w:b/>
          <w:bCs/>
          <w:noProof/>
          <w:lang w:eastAsia="ko-KR"/>
        </w:rPr>
        <w:t xml:space="preserve">RAN2 discuss how to support </w:t>
      </w:r>
      <w:r w:rsidRPr="003947E9">
        <w:rPr>
          <w:b/>
          <w:bCs/>
          <w:noProof/>
          <w:lang w:eastAsia="ko-KR"/>
        </w:rPr>
        <w:t>the repetition number for PDSCH time domain resource allocation for DCI 1-2</w:t>
      </w:r>
      <w:r>
        <w:rPr>
          <w:b/>
          <w:bCs/>
          <w:noProof/>
          <w:lang w:eastAsia="ko-KR"/>
        </w:rPr>
        <w:t>.</w:t>
      </w:r>
    </w:p>
    <w:p w:rsidR="0020206E" w:rsidRDefault="0020206E" w:rsidP="0020206E">
      <w:pPr>
        <w:pStyle w:val="ListParagraph"/>
        <w:numPr>
          <w:ilvl w:val="0"/>
          <w:numId w:val="36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3947E9">
        <w:rPr>
          <w:rFonts w:ascii="Times New Roman" w:eastAsia="바탕" w:hAnsi="Times New Roman"/>
          <w:b/>
          <w:sz w:val="20"/>
          <w:lang w:eastAsia="ko-KR"/>
        </w:rPr>
        <w:lastRenderedPageBreak/>
        <w:t>Option 1: Introduce the new repetitionNumber-v16xy which is only allowed to DCI format 1-2.</w:t>
      </w:r>
    </w:p>
    <w:p w:rsidR="0020206E" w:rsidRPr="003947E9" w:rsidRDefault="0020206E" w:rsidP="0020206E">
      <w:pPr>
        <w:pStyle w:val="ListParagraph"/>
        <w:numPr>
          <w:ilvl w:val="0"/>
          <w:numId w:val="36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3947E9">
        <w:rPr>
          <w:rFonts w:ascii="Times New Roman" w:eastAsia="바탕" w:hAnsi="Times New Roman"/>
          <w:b/>
          <w:sz w:val="20"/>
          <w:lang w:eastAsia="ko-KR"/>
        </w:rPr>
        <w:t>Option 2: Update the description of the conditional presence for “Formats1-0and1-1”</w:t>
      </w:r>
    </w:p>
    <w:p w:rsidR="0020206E" w:rsidRPr="003947E9" w:rsidRDefault="0020206E" w:rsidP="0020206E">
      <w:pPr>
        <w:pStyle w:val="ListParagraph"/>
        <w:ind w:left="1120" w:firstLineChars="0" w:firstLine="0"/>
        <w:jc w:val="both"/>
        <w:rPr>
          <w:rFonts w:ascii="Times New Roman" w:eastAsia="바탕" w:hAnsi="Times New Roman"/>
          <w:b/>
          <w:sz w:val="20"/>
          <w:lang w:eastAsia="ko-KR"/>
        </w:rPr>
      </w:pPr>
      <w:r>
        <w:rPr>
          <w:rFonts w:ascii="Times New Roman" w:eastAsia="바탕" w:hAnsi="Times New Roman"/>
          <w:b/>
          <w:sz w:val="20"/>
          <w:lang w:eastAsia="ko-KR"/>
        </w:rPr>
        <w:t xml:space="preserve">- </w:t>
      </w:r>
      <w:r w:rsidRPr="003947E9">
        <w:rPr>
          <w:rFonts w:ascii="Times New Roman" w:eastAsia="바탕" w:hAnsi="Times New Roman"/>
          <w:b/>
          <w:sz w:val="20"/>
          <w:lang w:eastAsia="ko-KR"/>
        </w:rPr>
        <w:t>Change the name of the conditional presence to “Formats1-0and1-1and1-2”</w:t>
      </w:r>
    </w:p>
    <w:p w:rsidR="0020206E" w:rsidRPr="003947E9" w:rsidRDefault="0020206E" w:rsidP="0020206E">
      <w:pPr>
        <w:pStyle w:val="ListParagraph"/>
        <w:ind w:left="1120" w:firstLineChars="0" w:firstLine="0"/>
        <w:jc w:val="both"/>
        <w:rPr>
          <w:rFonts w:ascii="Times New Roman" w:eastAsia="바탕" w:hAnsi="Times New Roman"/>
          <w:b/>
          <w:sz w:val="20"/>
          <w:lang w:eastAsia="ko-KR"/>
        </w:rPr>
      </w:pPr>
      <w:r>
        <w:rPr>
          <w:rFonts w:ascii="Times New Roman" w:eastAsia="바탕" w:hAnsi="Times New Roman"/>
          <w:b/>
          <w:sz w:val="20"/>
          <w:lang w:eastAsia="ko-KR"/>
        </w:rPr>
        <w:t xml:space="preserve">- </w:t>
      </w:r>
      <w:r w:rsidRPr="003947E9">
        <w:rPr>
          <w:rFonts w:ascii="Times New Roman" w:eastAsia="바탕" w:hAnsi="Times New Roman"/>
          <w:b/>
          <w:sz w:val="20"/>
          <w:lang w:eastAsia="ko-KR"/>
        </w:rPr>
        <w:t>Remove the condition “In pdsch-TimeDomainAllocationListDCI-1-2, this field is absent.”</w:t>
      </w:r>
    </w:p>
    <w:p w:rsidR="001968E7" w:rsidRDefault="0020206E" w:rsidP="001968E7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</w:t>
      </w:r>
      <w:r>
        <w:rPr>
          <w:b/>
          <w:bCs/>
          <w:iCs/>
          <w:lang w:eastAsia="ko-KR"/>
        </w:rPr>
        <w:t>2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>
        <w:rPr>
          <w:b/>
          <w:bCs/>
          <w:noProof/>
          <w:lang w:eastAsia="ko-KR"/>
        </w:rPr>
        <w:t xml:space="preserve">RAN2 approve the CRs from Rel-16 to support </w:t>
      </w:r>
      <w:r w:rsidRPr="003947E9">
        <w:rPr>
          <w:b/>
          <w:bCs/>
          <w:noProof/>
          <w:lang w:eastAsia="ko-KR"/>
        </w:rPr>
        <w:t>the repetition number for PDSCH time domain resource allocation for DCI 1-2</w:t>
      </w:r>
      <w:r>
        <w:rPr>
          <w:b/>
          <w:bCs/>
          <w:noProof/>
          <w:lang w:eastAsia="ko-KR"/>
        </w:rPr>
        <w:t>.</w:t>
      </w:r>
    </w:p>
    <w:p w:rsidR="004B19ED" w:rsidRPr="004B19ED" w:rsidRDefault="004B19ED" w:rsidP="001968E7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 w:rsidRPr="003E3963">
        <w:rPr>
          <w:b/>
          <w:bCs/>
          <w:iCs/>
          <w:lang w:eastAsia="ko-KR"/>
        </w:rPr>
        <w:t xml:space="preserve">Proposal </w:t>
      </w:r>
      <w:r>
        <w:rPr>
          <w:b/>
          <w:bCs/>
          <w:iCs/>
          <w:lang w:eastAsia="ko-KR"/>
        </w:rPr>
        <w:t>3</w:t>
      </w:r>
      <w:r w:rsidRPr="003E3963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</w:t>
      </w:r>
      <w:r>
        <w:rPr>
          <w:b/>
          <w:bCs/>
          <w:noProof/>
          <w:lang w:eastAsia="ko-KR"/>
        </w:rPr>
        <w:t xml:space="preserve">No new UE capability is defined to support </w:t>
      </w:r>
      <w:r w:rsidRPr="003947E9">
        <w:rPr>
          <w:b/>
          <w:bCs/>
          <w:noProof/>
          <w:lang w:eastAsia="ko-KR"/>
        </w:rPr>
        <w:t>the repetition number for PDSCH time domain resource allocation for DCI 1-2</w:t>
      </w:r>
      <w:r>
        <w:rPr>
          <w:b/>
          <w:bCs/>
          <w:noProof/>
          <w:lang w:eastAsia="ko-KR"/>
        </w:rPr>
        <w:t>.</w:t>
      </w:r>
    </w:p>
    <w:p w:rsidR="001626B6" w:rsidRDefault="00446ECE" w:rsidP="00B21A4D">
      <w:pPr>
        <w:pStyle w:val="Heading1"/>
      </w:pPr>
      <w:r>
        <w:t>References</w:t>
      </w:r>
    </w:p>
    <w:p w:rsidR="00A90F93" w:rsidRPr="00982FE1" w:rsidRDefault="00982FE1" w:rsidP="00982FE1">
      <w:pPr>
        <w:pStyle w:val="Reference"/>
        <w:rPr>
          <w:sz w:val="20"/>
          <w:lang w:val="en-US"/>
        </w:rPr>
      </w:pPr>
      <w:r>
        <w:rPr>
          <w:szCs w:val="22"/>
          <w:lang w:val="en-US"/>
        </w:rPr>
        <w:t>R2-2006057</w:t>
      </w:r>
      <w:r w:rsidR="00A90F93">
        <w:rPr>
          <w:szCs w:val="22"/>
          <w:lang w:val="en-US"/>
        </w:rPr>
        <w:tab/>
      </w:r>
      <w:r w:rsidRPr="00982FE1">
        <w:rPr>
          <w:szCs w:val="22"/>
          <w:lang w:val="en-US"/>
        </w:rPr>
        <w:t>Reply LS on Conflicting configurations</w:t>
      </w:r>
      <w:r w:rsidR="00541B2C">
        <w:rPr>
          <w:szCs w:val="22"/>
          <w:lang w:val="en-US"/>
        </w:rPr>
        <w:tab/>
      </w:r>
      <w:r>
        <w:rPr>
          <w:szCs w:val="22"/>
          <w:lang w:val="en-US"/>
        </w:rPr>
        <w:t>RAN1</w:t>
      </w:r>
      <w:r w:rsidR="00541B2C">
        <w:rPr>
          <w:szCs w:val="22"/>
          <w:lang w:val="en-US"/>
        </w:rPr>
        <w:t>.</w:t>
      </w:r>
    </w:p>
    <w:p w:rsidR="00982FE1" w:rsidRPr="003947E9" w:rsidRDefault="00982FE1" w:rsidP="00982FE1">
      <w:pPr>
        <w:pStyle w:val="Reference"/>
        <w:rPr>
          <w:sz w:val="20"/>
        </w:rPr>
      </w:pPr>
      <w:r>
        <w:t>R2-2006345</w:t>
      </w:r>
      <w:r>
        <w:tab/>
      </w:r>
      <w:r w:rsidRPr="00982FE1">
        <w:t>Summary of [AT110-e][075][NR16] Conflicting Configurations (Huawei)</w:t>
      </w:r>
      <w:r>
        <w:tab/>
      </w:r>
      <w:r w:rsidRPr="00982FE1">
        <w:rPr>
          <w:szCs w:val="22"/>
          <w:lang w:val="en-US"/>
        </w:rPr>
        <w:t>Huawei, HiSilicon</w:t>
      </w:r>
      <w:r>
        <w:rPr>
          <w:szCs w:val="22"/>
          <w:lang w:val="en-US"/>
        </w:rPr>
        <w:t>.</w:t>
      </w:r>
    </w:p>
    <w:p w:rsidR="003947E9" w:rsidRPr="003947E9" w:rsidRDefault="003947E9" w:rsidP="00982FE1">
      <w:pPr>
        <w:pStyle w:val="Reference"/>
        <w:rPr>
          <w:sz w:val="20"/>
        </w:rPr>
      </w:pPr>
      <w:r>
        <w:rPr>
          <w:szCs w:val="22"/>
          <w:lang w:val="en-US"/>
        </w:rPr>
        <w:t>R2-221xxxx</w:t>
      </w:r>
      <w:r w:rsidR="0020206E">
        <w:rPr>
          <w:szCs w:val="22"/>
          <w:lang w:val="en-US"/>
        </w:rPr>
        <w:tab/>
      </w:r>
      <w:r w:rsidR="00CE0AD1" w:rsidRPr="00294CB5">
        <w:t xml:space="preserve">Correction to </w:t>
      </w:r>
      <w:r w:rsidR="00CE0AD1">
        <w:t xml:space="preserve">support </w:t>
      </w:r>
      <w:r w:rsidR="00CE0AD1" w:rsidRPr="009E3F99">
        <w:t>repetition on PDSCH time domain resource allocation for DCI format 1-2</w:t>
      </w:r>
      <w:r w:rsidR="00CE0AD1">
        <w:t xml:space="preserve"> (Option 1)</w:t>
      </w:r>
      <w:r w:rsidR="00CE0AD1">
        <w:tab/>
        <w:t>CRxxxx</w:t>
      </w:r>
      <w:r w:rsidR="00CE0AD1">
        <w:tab/>
        <w:t>38.331</w:t>
      </w:r>
      <w:r w:rsidR="00CE0AD1">
        <w:tab/>
        <w:t>Rel-17</w:t>
      </w:r>
      <w:r w:rsidR="00CE0AD1">
        <w:tab/>
        <w:t>Samsung.</w:t>
      </w:r>
    </w:p>
    <w:p w:rsidR="00CE0AD1" w:rsidRPr="003947E9" w:rsidRDefault="003947E9" w:rsidP="00CE0AD1">
      <w:pPr>
        <w:pStyle w:val="Reference"/>
        <w:rPr>
          <w:sz w:val="20"/>
        </w:rPr>
      </w:pPr>
      <w:r>
        <w:rPr>
          <w:szCs w:val="22"/>
          <w:lang w:val="en-US"/>
        </w:rPr>
        <w:t>R2-221xxxx</w:t>
      </w:r>
      <w:r w:rsidR="00CE0AD1">
        <w:rPr>
          <w:szCs w:val="22"/>
          <w:lang w:val="en-US"/>
        </w:rPr>
        <w:tab/>
      </w:r>
      <w:r w:rsidR="00CE0AD1" w:rsidRPr="00294CB5">
        <w:t xml:space="preserve">Correction to </w:t>
      </w:r>
      <w:r w:rsidR="00CE0AD1">
        <w:t xml:space="preserve">support </w:t>
      </w:r>
      <w:r w:rsidR="00CE0AD1" w:rsidRPr="009E3F99">
        <w:t>repetition on PDSCH time domain resource allocation for DCI format 1-2</w:t>
      </w:r>
      <w:r w:rsidR="00CE0AD1">
        <w:t xml:space="preserve"> (Option 2)</w:t>
      </w:r>
      <w:r w:rsidR="00CE0AD1">
        <w:tab/>
        <w:t>CRxxxx</w:t>
      </w:r>
      <w:r w:rsidR="00CE0AD1">
        <w:tab/>
        <w:t>38.331</w:t>
      </w:r>
      <w:r w:rsidR="00CE0AD1">
        <w:tab/>
        <w:t>Rel-16</w:t>
      </w:r>
      <w:r w:rsidR="00CE0AD1">
        <w:tab/>
        <w:t>Samsung.</w:t>
      </w:r>
    </w:p>
    <w:p w:rsidR="003947E9" w:rsidRPr="00662E9A" w:rsidRDefault="00CE0AD1" w:rsidP="00982FE1">
      <w:pPr>
        <w:pStyle w:val="Reference"/>
        <w:rPr>
          <w:sz w:val="20"/>
        </w:rPr>
      </w:pPr>
      <w:r>
        <w:rPr>
          <w:szCs w:val="22"/>
          <w:lang w:val="en-US"/>
        </w:rPr>
        <w:t>R2-221xxxx</w:t>
      </w:r>
      <w:r>
        <w:rPr>
          <w:szCs w:val="22"/>
          <w:lang w:val="en-US"/>
        </w:rPr>
        <w:tab/>
      </w:r>
      <w:r w:rsidRPr="00294CB5">
        <w:t xml:space="preserve">Correction to </w:t>
      </w:r>
      <w:r>
        <w:t xml:space="preserve">support </w:t>
      </w:r>
      <w:r w:rsidRPr="009E3F99">
        <w:t>repetition on PDSCH time domain resource allocation for DCI format 1-2</w:t>
      </w:r>
      <w:r>
        <w:t xml:space="preserve"> (Option 2)</w:t>
      </w:r>
      <w:r>
        <w:tab/>
        <w:t>CRxxxx</w:t>
      </w:r>
      <w:r>
        <w:tab/>
        <w:t>38.331</w:t>
      </w:r>
      <w:r>
        <w:tab/>
        <w:t>Rel-17</w:t>
      </w:r>
      <w:r>
        <w:tab/>
        <w:t>Samsung</w:t>
      </w:r>
    </w:p>
    <w:p w:rsidR="00662E9A" w:rsidRPr="003947E9" w:rsidRDefault="00662E9A" w:rsidP="00CE0AD1">
      <w:pPr>
        <w:pStyle w:val="Reference"/>
        <w:numPr>
          <w:ilvl w:val="0"/>
          <w:numId w:val="0"/>
        </w:numPr>
        <w:ind w:left="567"/>
        <w:rPr>
          <w:sz w:val="20"/>
        </w:rPr>
      </w:pPr>
    </w:p>
    <w:sectPr w:rsidR="00662E9A" w:rsidRPr="003947E9" w:rsidSect="009F579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FD3" w:rsidRPr="008C651D" w:rsidRDefault="006A2FD3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6A2FD3" w:rsidRPr="008C651D" w:rsidRDefault="006A2FD3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FD3" w:rsidRPr="008C651D" w:rsidRDefault="006A2FD3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6A2FD3" w:rsidRPr="008C651D" w:rsidRDefault="006A2FD3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13A"/>
    <w:multiLevelType w:val="hybridMultilevel"/>
    <w:tmpl w:val="225EF75A"/>
    <w:lvl w:ilvl="0" w:tplc="3A6CBB90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00C52B11"/>
    <w:multiLevelType w:val="multilevel"/>
    <w:tmpl w:val="72488E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270"/>
        </w:tabs>
        <w:ind w:left="327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9D04B4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1A0303"/>
    <w:multiLevelType w:val="hybridMultilevel"/>
    <w:tmpl w:val="D994C034"/>
    <w:lvl w:ilvl="0" w:tplc="2D86B2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7CB0EFD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6" w15:restartNumberingAfterBreak="0">
    <w:nsid w:val="1BFC4FEA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 w15:restartNumberingAfterBreak="0">
    <w:nsid w:val="21FB5662"/>
    <w:multiLevelType w:val="hybridMultilevel"/>
    <w:tmpl w:val="21F2AD18"/>
    <w:lvl w:ilvl="0" w:tplc="F11E9CC0">
      <w:start w:val="1"/>
      <w:numFmt w:val="bullet"/>
      <w:lvlText w:val="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35401F4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D9F6B31"/>
    <w:multiLevelType w:val="hybridMultilevel"/>
    <w:tmpl w:val="C6403908"/>
    <w:lvl w:ilvl="0" w:tplc="C90AFF10">
      <w:start w:val="1"/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D2454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8E689F"/>
    <w:multiLevelType w:val="hybridMultilevel"/>
    <w:tmpl w:val="CD66819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BC650A8"/>
    <w:multiLevelType w:val="hybridMultilevel"/>
    <w:tmpl w:val="D1AA0AC2"/>
    <w:lvl w:ilvl="0" w:tplc="C276BCB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CDF702A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32179B"/>
    <w:multiLevelType w:val="hybridMultilevel"/>
    <w:tmpl w:val="CD66819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36230E"/>
    <w:multiLevelType w:val="hybridMultilevel"/>
    <w:tmpl w:val="5A0A8762"/>
    <w:lvl w:ilvl="0" w:tplc="C5A0353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053733"/>
    <w:multiLevelType w:val="hybridMultilevel"/>
    <w:tmpl w:val="D994C034"/>
    <w:lvl w:ilvl="0" w:tplc="2D86B2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D9E6D33"/>
    <w:multiLevelType w:val="hybridMultilevel"/>
    <w:tmpl w:val="EFCCFEA8"/>
    <w:lvl w:ilvl="0" w:tplc="B470D85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2" w:hanging="400"/>
      </w:pPr>
    </w:lvl>
    <w:lvl w:ilvl="2" w:tplc="0409001B" w:tentative="1">
      <w:start w:val="1"/>
      <w:numFmt w:val="lowerRoman"/>
      <w:lvlText w:val="%3."/>
      <w:lvlJc w:val="right"/>
      <w:pPr>
        <w:ind w:left="1202" w:hanging="400"/>
      </w:pPr>
    </w:lvl>
    <w:lvl w:ilvl="3" w:tplc="0409000F" w:tentative="1">
      <w:start w:val="1"/>
      <w:numFmt w:val="decimal"/>
      <w:lvlText w:val="%4."/>
      <w:lvlJc w:val="left"/>
      <w:pPr>
        <w:ind w:left="1602" w:hanging="400"/>
      </w:pPr>
    </w:lvl>
    <w:lvl w:ilvl="4" w:tplc="04090019" w:tentative="1">
      <w:start w:val="1"/>
      <w:numFmt w:val="upperLetter"/>
      <w:lvlText w:val="%5."/>
      <w:lvlJc w:val="left"/>
      <w:pPr>
        <w:ind w:left="2002" w:hanging="400"/>
      </w:pPr>
    </w:lvl>
    <w:lvl w:ilvl="5" w:tplc="0409001B" w:tentative="1">
      <w:start w:val="1"/>
      <w:numFmt w:val="lowerRoman"/>
      <w:lvlText w:val="%6."/>
      <w:lvlJc w:val="right"/>
      <w:pPr>
        <w:ind w:left="2402" w:hanging="400"/>
      </w:pPr>
    </w:lvl>
    <w:lvl w:ilvl="6" w:tplc="0409000F" w:tentative="1">
      <w:start w:val="1"/>
      <w:numFmt w:val="decimal"/>
      <w:lvlText w:val="%7."/>
      <w:lvlJc w:val="left"/>
      <w:pPr>
        <w:ind w:left="2802" w:hanging="400"/>
      </w:pPr>
    </w:lvl>
    <w:lvl w:ilvl="7" w:tplc="04090019" w:tentative="1">
      <w:start w:val="1"/>
      <w:numFmt w:val="upperLetter"/>
      <w:lvlText w:val="%8."/>
      <w:lvlJc w:val="left"/>
      <w:pPr>
        <w:ind w:left="3202" w:hanging="400"/>
      </w:pPr>
    </w:lvl>
    <w:lvl w:ilvl="8" w:tplc="0409001B" w:tentative="1">
      <w:start w:val="1"/>
      <w:numFmt w:val="lowerRoman"/>
      <w:lvlText w:val="%9."/>
      <w:lvlJc w:val="right"/>
      <w:pPr>
        <w:ind w:left="3602" w:hanging="400"/>
      </w:p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7150086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F712AE0"/>
    <w:multiLevelType w:val="hybridMultilevel"/>
    <w:tmpl w:val="17EE4E8E"/>
    <w:lvl w:ilvl="0" w:tplc="04090001">
      <w:start w:val="1"/>
      <w:numFmt w:val="bullet"/>
      <w:lvlText w:val=""/>
      <w:lvlJc w:val="left"/>
      <w:pPr>
        <w:ind w:left="8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2" w:hanging="40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930DFE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5046D7D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7571DF8"/>
    <w:multiLevelType w:val="hybridMultilevel"/>
    <w:tmpl w:val="7EA2821E"/>
    <w:lvl w:ilvl="0" w:tplc="D7961C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76522EC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7E85E1A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1" w15:restartNumberingAfterBreak="0">
    <w:nsid w:val="7AD503E4"/>
    <w:multiLevelType w:val="hybridMultilevel"/>
    <w:tmpl w:val="EFCCFEA8"/>
    <w:lvl w:ilvl="0" w:tplc="B470D85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2" w:hanging="400"/>
      </w:pPr>
    </w:lvl>
    <w:lvl w:ilvl="2" w:tplc="0409001B" w:tentative="1">
      <w:start w:val="1"/>
      <w:numFmt w:val="lowerRoman"/>
      <w:lvlText w:val="%3."/>
      <w:lvlJc w:val="right"/>
      <w:pPr>
        <w:ind w:left="1202" w:hanging="400"/>
      </w:pPr>
    </w:lvl>
    <w:lvl w:ilvl="3" w:tplc="0409000F" w:tentative="1">
      <w:start w:val="1"/>
      <w:numFmt w:val="decimal"/>
      <w:lvlText w:val="%4."/>
      <w:lvlJc w:val="left"/>
      <w:pPr>
        <w:ind w:left="1602" w:hanging="400"/>
      </w:pPr>
    </w:lvl>
    <w:lvl w:ilvl="4" w:tplc="04090019" w:tentative="1">
      <w:start w:val="1"/>
      <w:numFmt w:val="upperLetter"/>
      <w:lvlText w:val="%5."/>
      <w:lvlJc w:val="left"/>
      <w:pPr>
        <w:ind w:left="2002" w:hanging="400"/>
      </w:pPr>
    </w:lvl>
    <w:lvl w:ilvl="5" w:tplc="0409001B" w:tentative="1">
      <w:start w:val="1"/>
      <w:numFmt w:val="lowerRoman"/>
      <w:lvlText w:val="%6."/>
      <w:lvlJc w:val="right"/>
      <w:pPr>
        <w:ind w:left="2402" w:hanging="400"/>
      </w:pPr>
    </w:lvl>
    <w:lvl w:ilvl="6" w:tplc="0409000F" w:tentative="1">
      <w:start w:val="1"/>
      <w:numFmt w:val="decimal"/>
      <w:lvlText w:val="%7."/>
      <w:lvlJc w:val="left"/>
      <w:pPr>
        <w:ind w:left="2802" w:hanging="400"/>
      </w:pPr>
    </w:lvl>
    <w:lvl w:ilvl="7" w:tplc="04090019" w:tentative="1">
      <w:start w:val="1"/>
      <w:numFmt w:val="upperLetter"/>
      <w:lvlText w:val="%8."/>
      <w:lvlJc w:val="left"/>
      <w:pPr>
        <w:ind w:left="3202" w:hanging="400"/>
      </w:pPr>
    </w:lvl>
    <w:lvl w:ilvl="8" w:tplc="0409001B" w:tentative="1">
      <w:start w:val="1"/>
      <w:numFmt w:val="lowerRoman"/>
      <w:lvlText w:val="%9."/>
      <w:lvlJc w:val="right"/>
      <w:pPr>
        <w:ind w:left="3602" w:hanging="400"/>
      </w:pPr>
    </w:lvl>
  </w:abstractNum>
  <w:abstractNum w:abstractNumId="32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E39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1"/>
  </w:num>
  <w:num w:numId="2">
    <w:abstractNumId w:val="33"/>
  </w:num>
  <w:num w:numId="3">
    <w:abstractNumId w:val="32"/>
  </w:num>
  <w:num w:numId="4">
    <w:abstractNumId w:val="26"/>
  </w:num>
  <w:num w:numId="5">
    <w:abstractNumId w:val="19"/>
  </w:num>
  <w:num w:numId="6">
    <w:abstractNumId w:val="12"/>
  </w:num>
  <w:num w:numId="7">
    <w:abstractNumId w:val="21"/>
  </w:num>
  <w:num w:numId="8">
    <w:abstractNumId w:val="4"/>
  </w:num>
  <w:num w:numId="9">
    <w:abstractNumId w:val="24"/>
  </w:num>
  <w:num w:numId="10">
    <w:abstractNumId w:val="17"/>
  </w:num>
  <w:num w:numId="11">
    <w:abstractNumId w:val="15"/>
  </w:num>
  <w:num w:numId="12">
    <w:abstractNumId w:val="25"/>
  </w:num>
  <w:num w:numId="13">
    <w:abstractNumId w:val="13"/>
  </w:num>
  <w:num w:numId="14">
    <w:abstractNumId w:val="30"/>
  </w:num>
  <w:num w:numId="15">
    <w:abstractNumId w:val="34"/>
  </w:num>
  <w:num w:numId="16">
    <w:abstractNumId w:val="5"/>
  </w:num>
  <w:num w:numId="17">
    <w:abstractNumId w:val="16"/>
  </w:num>
  <w:num w:numId="18">
    <w:abstractNumId w:val="27"/>
  </w:num>
  <w:num w:numId="19">
    <w:abstractNumId w:val="23"/>
  </w:num>
  <w:num w:numId="20">
    <w:abstractNumId w:val="31"/>
  </w:num>
  <w:num w:numId="21">
    <w:abstractNumId w:val="11"/>
  </w:num>
  <w:num w:numId="22">
    <w:abstractNumId w:val="8"/>
  </w:num>
  <w:num w:numId="23">
    <w:abstractNumId w:val="6"/>
  </w:num>
  <w:num w:numId="24">
    <w:abstractNumId w:val="2"/>
  </w:num>
  <w:num w:numId="25">
    <w:abstractNumId w:val="20"/>
  </w:num>
  <w:num w:numId="26">
    <w:abstractNumId w:val="7"/>
  </w:num>
  <w:num w:numId="27">
    <w:abstractNumId w:val="14"/>
  </w:num>
  <w:num w:numId="28">
    <w:abstractNumId w:val="29"/>
  </w:num>
  <w:num w:numId="29">
    <w:abstractNumId w:val="22"/>
  </w:num>
  <w:num w:numId="30">
    <w:abstractNumId w:val="28"/>
  </w:num>
  <w:num w:numId="31">
    <w:abstractNumId w:val="10"/>
  </w:num>
  <w:num w:numId="32">
    <w:abstractNumId w:val="1"/>
  </w:num>
  <w:num w:numId="33">
    <w:abstractNumId w:val="3"/>
  </w:num>
  <w:num w:numId="34">
    <w:abstractNumId w:val="9"/>
  </w:num>
  <w:num w:numId="35">
    <w:abstractNumId w:val="18"/>
  </w:num>
  <w:num w:numId="36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B26"/>
    <w:rsid w:val="00001585"/>
    <w:rsid w:val="000019DF"/>
    <w:rsid w:val="00002569"/>
    <w:rsid w:val="00002DBB"/>
    <w:rsid w:val="00003A4E"/>
    <w:rsid w:val="00003AC0"/>
    <w:rsid w:val="00004092"/>
    <w:rsid w:val="00004AAB"/>
    <w:rsid w:val="000050A3"/>
    <w:rsid w:val="00005E0A"/>
    <w:rsid w:val="00005FB7"/>
    <w:rsid w:val="0000689A"/>
    <w:rsid w:val="000078A9"/>
    <w:rsid w:val="00007FA8"/>
    <w:rsid w:val="0001019F"/>
    <w:rsid w:val="000107DE"/>
    <w:rsid w:val="00010B42"/>
    <w:rsid w:val="00010DC1"/>
    <w:rsid w:val="00010EC0"/>
    <w:rsid w:val="00012003"/>
    <w:rsid w:val="0001215D"/>
    <w:rsid w:val="00012784"/>
    <w:rsid w:val="00012A2D"/>
    <w:rsid w:val="00013089"/>
    <w:rsid w:val="00013399"/>
    <w:rsid w:val="0001355A"/>
    <w:rsid w:val="00013579"/>
    <w:rsid w:val="000139BF"/>
    <w:rsid w:val="0001432E"/>
    <w:rsid w:val="00014471"/>
    <w:rsid w:val="0001447C"/>
    <w:rsid w:val="00014576"/>
    <w:rsid w:val="0001520A"/>
    <w:rsid w:val="0001543A"/>
    <w:rsid w:val="0001590C"/>
    <w:rsid w:val="00016223"/>
    <w:rsid w:val="00016625"/>
    <w:rsid w:val="000172D3"/>
    <w:rsid w:val="00021267"/>
    <w:rsid w:val="00021432"/>
    <w:rsid w:val="0002246E"/>
    <w:rsid w:val="00022AF7"/>
    <w:rsid w:val="00022B64"/>
    <w:rsid w:val="00023526"/>
    <w:rsid w:val="0002445C"/>
    <w:rsid w:val="00025785"/>
    <w:rsid w:val="00025CA7"/>
    <w:rsid w:val="00025F4A"/>
    <w:rsid w:val="00026424"/>
    <w:rsid w:val="00026EE9"/>
    <w:rsid w:val="0002766E"/>
    <w:rsid w:val="00030AC9"/>
    <w:rsid w:val="00030E92"/>
    <w:rsid w:val="0003140E"/>
    <w:rsid w:val="0003152E"/>
    <w:rsid w:val="00031B21"/>
    <w:rsid w:val="00031C89"/>
    <w:rsid w:val="00032388"/>
    <w:rsid w:val="00032672"/>
    <w:rsid w:val="00032BFD"/>
    <w:rsid w:val="00033231"/>
    <w:rsid w:val="00034482"/>
    <w:rsid w:val="000349F8"/>
    <w:rsid w:val="00035225"/>
    <w:rsid w:val="0003660E"/>
    <w:rsid w:val="00036C1F"/>
    <w:rsid w:val="00037A1C"/>
    <w:rsid w:val="00037B2A"/>
    <w:rsid w:val="00037C0A"/>
    <w:rsid w:val="00040348"/>
    <w:rsid w:val="00040DEC"/>
    <w:rsid w:val="00041658"/>
    <w:rsid w:val="00041EF5"/>
    <w:rsid w:val="00042212"/>
    <w:rsid w:val="00042DE3"/>
    <w:rsid w:val="000438E5"/>
    <w:rsid w:val="00043C29"/>
    <w:rsid w:val="00043D37"/>
    <w:rsid w:val="00044035"/>
    <w:rsid w:val="00044355"/>
    <w:rsid w:val="00044367"/>
    <w:rsid w:val="00044C8B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7D6"/>
    <w:rsid w:val="000475BE"/>
    <w:rsid w:val="00047913"/>
    <w:rsid w:val="00047BA8"/>
    <w:rsid w:val="00047E1F"/>
    <w:rsid w:val="0005065E"/>
    <w:rsid w:val="00050759"/>
    <w:rsid w:val="0005145F"/>
    <w:rsid w:val="000516CE"/>
    <w:rsid w:val="000519A6"/>
    <w:rsid w:val="00051F52"/>
    <w:rsid w:val="000527A4"/>
    <w:rsid w:val="00052E47"/>
    <w:rsid w:val="00052E57"/>
    <w:rsid w:val="00053981"/>
    <w:rsid w:val="000543EF"/>
    <w:rsid w:val="0005456B"/>
    <w:rsid w:val="00054579"/>
    <w:rsid w:val="000545F1"/>
    <w:rsid w:val="00054E0C"/>
    <w:rsid w:val="000560AA"/>
    <w:rsid w:val="0005651C"/>
    <w:rsid w:val="000567FC"/>
    <w:rsid w:val="000568E2"/>
    <w:rsid w:val="00056C84"/>
    <w:rsid w:val="00056FBB"/>
    <w:rsid w:val="0005737C"/>
    <w:rsid w:val="00060166"/>
    <w:rsid w:val="00060819"/>
    <w:rsid w:val="00061E9F"/>
    <w:rsid w:val="00062B1E"/>
    <w:rsid w:val="00063375"/>
    <w:rsid w:val="000637F3"/>
    <w:rsid w:val="00063801"/>
    <w:rsid w:val="0006399B"/>
    <w:rsid w:val="00063A25"/>
    <w:rsid w:val="00064492"/>
    <w:rsid w:val="0006459B"/>
    <w:rsid w:val="00064645"/>
    <w:rsid w:val="0006608C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DB7"/>
    <w:rsid w:val="00071066"/>
    <w:rsid w:val="00071541"/>
    <w:rsid w:val="00072601"/>
    <w:rsid w:val="000730DE"/>
    <w:rsid w:val="000731FA"/>
    <w:rsid w:val="0007320F"/>
    <w:rsid w:val="00073552"/>
    <w:rsid w:val="0007363F"/>
    <w:rsid w:val="0007425D"/>
    <w:rsid w:val="000743A4"/>
    <w:rsid w:val="00074D4C"/>
    <w:rsid w:val="000751D4"/>
    <w:rsid w:val="000752A8"/>
    <w:rsid w:val="00075B1D"/>
    <w:rsid w:val="00075BB3"/>
    <w:rsid w:val="00075BEA"/>
    <w:rsid w:val="0007635B"/>
    <w:rsid w:val="0007637B"/>
    <w:rsid w:val="000769E4"/>
    <w:rsid w:val="00076BE4"/>
    <w:rsid w:val="000772C9"/>
    <w:rsid w:val="000772F3"/>
    <w:rsid w:val="00077A0A"/>
    <w:rsid w:val="00077A6D"/>
    <w:rsid w:val="00077B6F"/>
    <w:rsid w:val="00077E89"/>
    <w:rsid w:val="00077F8A"/>
    <w:rsid w:val="00080058"/>
    <w:rsid w:val="00080059"/>
    <w:rsid w:val="0008065A"/>
    <w:rsid w:val="00080702"/>
    <w:rsid w:val="00081233"/>
    <w:rsid w:val="0008162F"/>
    <w:rsid w:val="000816F8"/>
    <w:rsid w:val="00081B54"/>
    <w:rsid w:val="00082201"/>
    <w:rsid w:val="000824C5"/>
    <w:rsid w:val="00082509"/>
    <w:rsid w:val="00083877"/>
    <w:rsid w:val="00083ABA"/>
    <w:rsid w:val="00083BE3"/>
    <w:rsid w:val="00084271"/>
    <w:rsid w:val="0008455F"/>
    <w:rsid w:val="00084745"/>
    <w:rsid w:val="000849FA"/>
    <w:rsid w:val="00084C1B"/>
    <w:rsid w:val="000851DE"/>
    <w:rsid w:val="00086098"/>
    <w:rsid w:val="00086B66"/>
    <w:rsid w:val="00086C03"/>
    <w:rsid w:val="00086FF9"/>
    <w:rsid w:val="000875EE"/>
    <w:rsid w:val="00087F84"/>
    <w:rsid w:val="00090A1A"/>
    <w:rsid w:val="00090C1B"/>
    <w:rsid w:val="00090C99"/>
    <w:rsid w:val="000910EA"/>
    <w:rsid w:val="000916C7"/>
    <w:rsid w:val="00092070"/>
    <w:rsid w:val="00093016"/>
    <w:rsid w:val="00093082"/>
    <w:rsid w:val="00093B4E"/>
    <w:rsid w:val="0009411F"/>
    <w:rsid w:val="000942CA"/>
    <w:rsid w:val="00094568"/>
    <w:rsid w:val="00094696"/>
    <w:rsid w:val="00094721"/>
    <w:rsid w:val="000957C4"/>
    <w:rsid w:val="00095FFB"/>
    <w:rsid w:val="000967E3"/>
    <w:rsid w:val="0009696C"/>
    <w:rsid w:val="00096EA1"/>
    <w:rsid w:val="00097610"/>
    <w:rsid w:val="00097749"/>
    <w:rsid w:val="00097DFB"/>
    <w:rsid w:val="000A0813"/>
    <w:rsid w:val="000A117D"/>
    <w:rsid w:val="000A208A"/>
    <w:rsid w:val="000A2110"/>
    <w:rsid w:val="000A2493"/>
    <w:rsid w:val="000A253B"/>
    <w:rsid w:val="000A2706"/>
    <w:rsid w:val="000A2A88"/>
    <w:rsid w:val="000A2AA9"/>
    <w:rsid w:val="000A2C2A"/>
    <w:rsid w:val="000A352F"/>
    <w:rsid w:val="000A3CB2"/>
    <w:rsid w:val="000A401D"/>
    <w:rsid w:val="000A5828"/>
    <w:rsid w:val="000A5B4F"/>
    <w:rsid w:val="000A5C51"/>
    <w:rsid w:val="000A5E88"/>
    <w:rsid w:val="000A6D57"/>
    <w:rsid w:val="000A7153"/>
    <w:rsid w:val="000A73E2"/>
    <w:rsid w:val="000A7499"/>
    <w:rsid w:val="000B09EF"/>
    <w:rsid w:val="000B0FF4"/>
    <w:rsid w:val="000B10DF"/>
    <w:rsid w:val="000B16AE"/>
    <w:rsid w:val="000B1EB5"/>
    <w:rsid w:val="000B20B5"/>
    <w:rsid w:val="000B2753"/>
    <w:rsid w:val="000B3157"/>
    <w:rsid w:val="000B332D"/>
    <w:rsid w:val="000B372A"/>
    <w:rsid w:val="000B38DA"/>
    <w:rsid w:val="000B45FA"/>
    <w:rsid w:val="000B55C4"/>
    <w:rsid w:val="000B5840"/>
    <w:rsid w:val="000B5BC6"/>
    <w:rsid w:val="000B5C7C"/>
    <w:rsid w:val="000B5E14"/>
    <w:rsid w:val="000B5E86"/>
    <w:rsid w:val="000B5ED4"/>
    <w:rsid w:val="000B6056"/>
    <w:rsid w:val="000B632E"/>
    <w:rsid w:val="000B6DE7"/>
    <w:rsid w:val="000B6EC7"/>
    <w:rsid w:val="000C05F4"/>
    <w:rsid w:val="000C0BE5"/>
    <w:rsid w:val="000C0E97"/>
    <w:rsid w:val="000C0FF7"/>
    <w:rsid w:val="000C1010"/>
    <w:rsid w:val="000C1056"/>
    <w:rsid w:val="000C11F8"/>
    <w:rsid w:val="000C149D"/>
    <w:rsid w:val="000C1E75"/>
    <w:rsid w:val="000C254E"/>
    <w:rsid w:val="000C27FB"/>
    <w:rsid w:val="000C3195"/>
    <w:rsid w:val="000C3976"/>
    <w:rsid w:val="000C3B5C"/>
    <w:rsid w:val="000C3F0B"/>
    <w:rsid w:val="000C3F17"/>
    <w:rsid w:val="000C4097"/>
    <w:rsid w:val="000C41A1"/>
    <w:rsid w:val="000C54BD"/>
    <w:rsid w:val="000C54DB"/>
    <w:rsid w:val="000C5504"/>
    <w:rsid w:val="000C563A"/>
    <w:rsid w:val="000C58AA"/>
    <w:rsid w:val="000C590B"/>
    <w:rsid w:val="000C6783"/>
    <w:rsid w:val="000C69C5"/>
    <w:rsid w:val="000C6F08"/>
    <w:rsid w:val="000C7537"/>
    <w:rsid w:val="000C7C49"/>
    <w:rsid w:val="000D0486"/>
    <w:rsid w:val="000D08FE"/>
    <w:rsid w:val="000D095A"/>
    <w:rsid w:val="000D1133"/>
    <w:rsid w:val="000D11B2"/>
    <w:rsid w:val="000D168B"/>
    <w:rsid w:val="000D2153"/>
    <w:rsid w:val="000D24F1"/>
    <w:rsid w:val="000D2EC5"/>
    <w:rsid w:val="000D30D6"/>
    <w:rsid w:val="000D3179"/>
    <w:rsid w:val="000D4114"/>
    <w:rsid w:val="000D47BA"/>
    <w:rsid w:val="000D4CFD"/>
    <w:rsid w:val="000D4E56"/>
    <w:rsid w:val="000D54BC"/>
    <w:rsid w:val="000D5888"/>
    <w:rsid w:val="000D645A"/>
    <w:rsid w:val="000E0074"/>
    <w:rsid w:val="000E037E"/>
    <w:rsid w:val="000E0868"/>
    <w:rsid w:val="000E0AB4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41D1"/>
    <w:rsid w:val="000E45E9"/>
    <w:rsid w:val="000E55F2"/>
    <w:rsid w:val="000E5B25"/>
    <w:rsid w:val="000E7A7A"/>
    <w:rsid w:val="000F1124"/>
    <w:rsid w:val="000F19B2"/>
    <w:rsid w:val="000F28B3"/>
    <w:rsid w:val="000F315F"/>
    <w:rsid w:val="000F3396"/>
    <w:rsid w:val="000F3482"/>
    <w:rsid w:val="000F3509"/>
    <w:rsid w:val="000F39D1"/>
    <w:rsid w:val="000F3C6B"/>
    <w:rsid w:val="000F40F7"/>
    <w:rsid w:val="000F42B9"/>
    <w:rsid w:val="000F4DDB"/>
    <w:rsid w:val="000F5281"/>
    <w:rsid w:val="000F5579"/>
    <w:rsid w:val="000F562D"/>
    <w:rsid w:val="000F586E"/>
    <w:rsid w:val="000F6288"/>
    <w:rsid w:val="000F664A"/>
    <w:rsid w:val="000F6D2B"/>
    <w:rsid w:val="000F6F92"/>
    <w:rsid w:val="000F6FB0"/>
    <w:rsid w:val="000F72B4"/>
    <w:rsid w:val="000F75BF"/>
    <w:rsid w:val="000F780B"/>
    <w:rsid w:val="00100693"/>
    <w:rsid w:val="00100EE7"/>
    <w:rsid w:val="00101970"/>
    <w:rsid w:val="00101A0D"/>
    <w:rsid w:val="00101A5F"/>
    <w:rsid w:val="00101B3E"/>
    <w:rsid w:val="001022BD"/>
    <w:rsid w:val="0010278B"/>
    <w:rsid w:val="001027E8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D33"/>
    <w:rsid w:val="0010600F"/>
    <w:rsid w:val="001067F7"/>
    <w:rsid w:val="00106C43"/>
    <w:rsid w:val="00107351"/>
    <w:rsid w:val="0011012F"/>
    <w:rsid w:val="001108F3"/>
    <w:rsid w:val="001116E2"/>
    <w:rsid w:val="0011182F"/>
    <w:rsid w:val="001119DD"/>
    <w:rsid w:val="00111A1F"/>
    <w:rsid w:val="00112234"/>
    <w:rsid w:val="0011228E"/>
    <w:rsid w:val="00112AE7"/>
    <w:rsid w:val="00112F08"/>
    <w:rsid w:val="001133B8"/>
    <w:rsid w:val="00113A6E"/>
    <w:rsid w:val="00113FC9"/>
    <w:rsid w:val="00114329"/>
    <w:rsid w:val="0011537D"/>
    <w:rsid w:val="00116655"/>
    <w:rsid w:val="00116EB7"/>
    <w:rsid w:val="00116FEA"/>
    <w:rsid w:val="0011710B"/>
    <w:rsid w:val="00117410"/>
    <w:rsid w:val="00120A0D"/>
    <w:rsid w:val="00120DDE"/>
    <w:rsid w:val="00121571"/>
    <w:rsid w:val="00121974"/>
    <w:rsid w:val="00121E56"/>
    <w:rsid w:val="00121E84"/>
    <w:rsid w:val="00121EFB"/>
    <w:rsid w:val="00122086"/>
    <w:rsid w:val="0012243F"/>
    <w:rsid w:val="00122A47"/>
    <w:rsid w:val="00122B28"/>
    <w:rsid w:val="00122BBC"/>
    <w:rsid w:val="00122D31"/>
    <w:rsid w:val="00122E22"/>
    <w:rsid w:val="00122FCB"/>
    <w:rsid w:val="001236F9"/>
    <w:rsid w:val="00123C38"/>
    <w:rsid w:val="001240BF"/>
    <w:rsid w:val="00124B72"/>
    <w:rsid w:val="00124DA9"/>
    <w:rsid w:val="00125929"/>
    <w:rsid w:val="00125ACB"/>
    <w:rsid w:val="00126327"/>
    <w:rsid w:val="0012690C"/>
    <w:rsid w:val="001269A5"/>
    <w:rsid w:val="00126B17"/>
    <w:rsid w:val="00126D3B"/>
    <w:rsid w:val="00127137"/>
    <w:rsid w:val="0012761A"/>
    <w:rsid w:val="00127CC7"/>
    <w:rsid w:val="0013030E"/>
    <w:rsid w:val="001315F2"/>
    <w:rsid w:val="00131BDE"/>
    <w:rsid w:val="00131DD9"/>
    <w:rsid w:val="00132526"/>
    <w:rsid w:val="001329E2"/>
    <w:rsid w:val="00132FF7"/>
    <w:rsid w:val="00133764"/>
    <w:rsid w:val="001343BE"/>
    <w:rsid w:val="001349CE"/>
    <w:rsid w:val="00134A37"/>
    <w:rsid w:val="00135385"/>
    <w:rsid w:val="0013681B"/>
    <w:rsid w:val="0013691E"/>
    <w:rsid w:val="00137354"/>
    <w:rsid w:val="00137AB3"/>
    <w:rsid w:val="00140193"/>
    <w:rsid w:val="001403A7"/>
    <w:rsid w:val="001407A0"/>
    <w:rsid w:val="00141ED3"/>
    <w:rsid w:val="0014272E"/>
    <w:rsid w:val="001427A7"/>
    <w:rsid w:val="00142E09"/>
    <w:rsid w:val="0014372F"/>
    <w:rsid w:val="00143C09"/>
    <w:rsid w:val="00144D0D"/>
    <w:rsid w:val="001450FD"/>
    <w:rsid w:val="00145F55"/>
    <w:rsid w:val="001461CA"/>
    <w:rsid w:val="001465AA"/>
    <w:rsid w:val="00146614"/>
    <w:rsid w:val="001471B6"/>
    <w:rsid w:val="0014723F"/>
    <w:rsid w:val="001474B6"/>
    <w:rsid w:val="00147F47"/>
    <w:rsid w:val="001502CF"/>
    <w:rsid w:val="00150364"/>
    <w:rsid w:val="00150EE4"/>
    <w:rsid w:val="00151078"/>
    <w:rsid w:val="0015107F"/>
    <w:rsid w:val="00151462"/>
    <w:rsid w:val="00151CCC"/>
    <w:rsid w:val="00151F81"/>
    <w:rsid w:val="00153295"/>
    <w:rsid w:val="001535AB"/>
    <w:rsid w:val="00153A7B"/>
    <w:rsid w:val="00153CFA"/>
    <w:rsid w:val="0015454E"/>
    <w:rsid w:val="00154871"/>
    <w:rsid w:val="00154907"/>
    <w:rsid w:val="00154DD0"/>
    <w:rsid w:val="00156257"/>
    <w:rsid w:val="0015717A"/>
    <w:rsid w:val="00157199"/>
    <w:rsid w:val="001573A9"/>
    <w:rsid w:val="001575EC"/>
    <w:rsid w:val="001576E2"/>
    <w:rsid w:val="00157E94"/>
    <w:rsid w:val="00160306"/>
    <w:rsid w:val="00160710"/>
    <w:rsid w:val="00160AE1"/>
    <w:rsid w:val="00160E31"/>
    <w:rsid w:val="0016122A"/>
    <w:rsid w:val="001614FD"/>
    <w:rsid w:val="001624AA"/>
    <w:rsid w:val="0016269E"/>
    <w:rsid w:val="001626AB"/>
    <w:rsid w:val="001626B6"/>
    <w:rsid w:val="001627B0"/>
    <w:rsid w:val="00162C7A"/>
    <w:rsid w:val="00162CCD"/>
    <w:rsid w:val="00163452"/>
    <w:rsid w:val="00163D54"/>
    <w:rsid w:val="00164316"/>
    <w:rsid w:val="00164C32"/>
    <w:rsid w:val="00164D58"/>
    <w:rsid w:val="00164FF4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4B9"/>
    <w:rsid w:val="00172A29"/>
    <w:rsid w:val="00173025"/>
    <w:rsid w:val="001730B1"/>
    <w:rsid w:val="00174D03"/>
    <w:rsid w:val="00174F53"/>
    <w:rsid w:val="00175CCD"/>
    <w:rsid w:val="00177A0E"/>
    <w:rsid w:val="00177D24"/>
    <w:rsid w:val="00180678"/>
    <w:rsid w:val="00180B0B"/>
    <w:rsid w:val="00180F8A"/>
    <w:rsid w:val="00181AAF"/>
    <w:rsid w:val="001825EA"/>
    <w:rsid w:val="001832CD"/>
    <w:rsid w:val="00183341"/>
    <w:rsid w:val="00183551"/>
    <w:rsid w:val="00183B28"/>
    <w:rsid w:val="00184DE9"/>
    <w:rsid w:val="00185AE6"/>
    <w:rsid w:val="00185B56"/>
    <w:rsid w:val="0018646E"/>
    <w:rsid w:val="00186560"/>
    <w:rsid w:val="0018716E"/>
    <w:rsid w:val="0018743E"/>
    <w:rsid w:val="00187824"/>
    <w:rsid w:val="00187A3F"/>
    <w:rsid w:val="001900BD"/>
    <w:rsid w:val="00190EB2"/>
    <w:rsid w:val="00190EBE"/>
    <w:rsid w:val="00191759"/>
    <w:rsid w:val="00191F5F"/>
    <w:rsid w:val="00193A9B"/>
    <w:rsid w:val="001941F9"/>
    <w:rsid w:val="00194AF6"/>
    <w:rsid w:val="00194F72"/>
    <w:rsid w:val="001952C2"/>
    <w:rsid w:val="00195A48"/>
    <w:rsid w:val="001967B0"/>
    <w:rsid w:val="001968E7"/>
    <w:rsid w:val="00196A12"/>
    <w:rsid w:val="00196CCD"/>
    <w:rsid w:val="001978C9"/>
    <w:rsid w:val="00197A05"/>
    <w:rsid w:val="00197C9B"/>
    <w:rsid w:val="00197D5C"/>
    <w:rsid w:val="001A0BAE"/>
    <w:rsid w:val="001A0F64"/>
    <w:rsid w:val="001A0FD1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4FA9"/>
    <w:rsid w:val="001A50FB"/>
    <w:rsid w:val="001A53E1"/>
    <w:rsid w:val="001A5AA1"/>
    <w:rsid w:val="001A5AC9"/>
    <w:rsid w:val="001A6E0E"/>
    <w:rsid w:val="001B026B"/>
    <w:rsid w:val="001B0643"/>
    <w:rsid w:val="001B067C"/>
    <w:rsid w:val="001B0741"/>
    <w:rsid w:val="001B2415"/>
    <w:rsid w:val="001B2857"/>
    <w:rsid w:val="001B3061"/>
    <w:rsid w:val="001B39A1"/>
    <w:rsid w:val="001B4043"/>
    <w:rsid w:val="001B4128"/>
    <w:rsid w:val="001B4801"/>
    <w:rsid w:val="001B481E"/>
    <w:rsid w:val="001B4ACE"/>
    <w:rsid w:val="001B4B9D"/>
    <w:rsid w:val="001B4D1A"/>
    <w:rsid w:val="001B4DC4"/>
    <w:rsid w:val="001B4F2F"/>
    <w:rsid w:val="001B5478"/>
    <w:rsid w:val="001B569F"/>
    <w:rsid w:val="001B5DCF"/>
    <w:rsid w:val="001B666F"/>
    <w:rsid w:val="001B6FED"/>
    <w:rsid w:val="001B78B6"/>
    <w:rsid w:val="001B7FBA"/>
    <w:rsid w:val="001C05B3"/>
    <w:rsid w:val="001C0BC7"/>
    <w:rsid w:val="001C0CE7"/>
    <w:rsid w:val="001C1554"/>
    <w:rsid w:val="001C24FC"/>
    <w:rsid w:val="001C28FA"/>
    <w:rsid w:val="001C3C33"/>
    <w:rsid w:val="001C3CDC"/>
    <w:rsid w:val="001C3DDC"/>
    <w:rsid w:val="001C3F2C"/>
    <w:rsid w:val="001C521C"/>
    <w:rsid w:val="001C6210"/>
    <w:rsid w:val="001C642A"/>
    <w:rsid w:val="001C6614"/>
    <w:rsid w:val="001C6B55"/>
    <w:rsid w:val="001C6E13"/>
    <w:rsid w:val="001D04AF"/>
    <w:rsid w:val="001D0DD0"/>
    <w:rsid w:val="001D18ED"/>
    <w:rsid w:val="001D27DA"/>
    <w:rsid w:val="001D2DBD"/>
    <w:rsid w:val="001D32FB"/>
    <w:rsid w:val="001D34EA"/>
    <w:rsid w:val="001D3BD8"/>
    <w:rsid w:val="001D46D1"/>
    <w:rsid w:val="001D48EC"/>
    <w:rsid w:val="001D51C2"/>
    <w:rsid w:val="001D547D"/>
    <w:rsid w:val="001D58BC"/>
    <w:rsid w:val="001D58FA"/>
    <w:rsid w:val="001D59F0"/>
    <w:rsid w:val="001D67DA"/>
    <w:rsid w:val="001D67FA"/>
    <w:rsid w:val="001E0ABD"/>
    <w:rsid w:val="001E0C28"/>
    <w:rsid w:val="001E0D91"/>
    <w:rsid w:val="001E1529"/>
    <w:rsid w:val="001E18FD"/>
    <w:rsid w:val="001E1E66"/>
    <w:rsid w:val="001E227A"/>
    <w:rsid w:val="001E22C9"/>
    <w:rsid w:val="001E314C"/>
    <w:rsid w:val="001E31BF"/>
    <w:rsid w:val="001E35F8"/>
    <w:rsid w:val="001E42FC"/>
    <w:rsid w:val="001E45E8"/>
    <w:rsid w:val="001E4882"/>
    <w:rsid w:val="001E5163"/>
    <w:rsid w:val="001E53BF"/>
    <w:rsid w:val="001E56EF"/>
    <w:rsid w:val="001E6688"/>
    <w:rsid w:val="001E6C44"/>
    <w:rsid w:val="001E79EF"/>
    <w:rsid w:val="001E7B24"/>
    <w:rsid w:val="001F02C5"/>
    <w:rsid w:val="001F15E8"/>
    <w:rsid w:val="001F1628"/>
    <w:rsid w:val="001F19C0"/>
    <w:rsid w:val="001F2031"/>
    <w:rsid w:val="001F2227"/>
    <w:rsid w:val="001F272B"/>
    <w:rsid w:val="001F2D2D"/>
    <w:rsid w:val="001F2ED1"/>
    <w:rsid w:val="001F3188"/>
    <w:rsid w:val="001F3DD5"/>
    <w:rsid w:val="001F3E60"/>
    <w:rsid w:val="001F4997"/>
    <w:rsid w:val="001F4DD0"/>
    <w:rsid w:val="001F4E9B"/>
    <w:rsid w:val="001F508B"/>
    <w:rsid w:val="001F6553"/>
    <w:rsid w:val="001F6B9D"/>
    <w:rsid w:val="001F6EDE"/>
    <w:rsid w:val="001F716F"/>
    <w:rsid w:val="001F7484"/>
    <w:rsid w:val="001F796B"/>
    <w:rsid w:val="001F7E72"/>
    <w:rsid w:val="002005A6"/>
    <w:rsid w:val="00201053"/>
    <w:rsid w:val="0020111A"/>
    <w:rsid w:val="0020147B"/>
    <w:rsid w:val="002017B9"/>
    <w:rsid w:val="00201C30"/>
    <w:rsid w:val="0020206E"/>
    <w:rsid w:val="00203059"/>
    <w:rsid w:val="00203280"/>
    <w:rsid w:val="00203492"/>
    <w:rsid w:val="00203F4A"/>
    <w:rsid w:val="0020421B"/>
    <w:rsid w:val="002045D4"/>
    <w:rsid w:val="00204C9A"/>
    <w:rsid w:val="00204FC1"/>
    <w:rsid w:val="00205C7D"/>
    <w:rsid w:val="00206E91"/>
    <w:rsid w:val="00207C48"/>
    <w:rsid w:val="00207DA2"/>
    <w:rsid w:val="0021028F"/>
    <w:rsid w:val="0021048C"/>
    <w:rsid w:val="002105CA"/>
    <w:rsid w:val="00210A6E"/>
    <w:rsid w:val="00210B9E"/>
    <w:rsid w:val="002118BB"/>
    <w:rsid w:val="002127EC"/>
    <w:rsid w:val="002127FD"/>
    <w:rsid w:val="00212C53"/>
    <w:rsid w:val="00212CB6"/>
    <w:rsid w:val="002132B2"/>
    <w:rsid w:val="002134D3"/>
    <w:rsid w:val="002139B2"/>
    <w:rsid w:val="00214CAD"/>
    <w:rsid w:val="00214CBF"/>
    <w:rsid w:val="00215CCD"/>
    <w:rsid w:val="00215CF9"/>
    <w:rsid w:val="00215FA3"/>
    <w:rsid w:val="00216473"/>
    <w:rsid w:val="00216AB2"/>
    <w:rsid w:val="00217597"/>
    <w:rsid w:val="002200C5"/>
    <w:rsid w:val="00220704"/>
    <w:rsid w:val="0022076A"/>
    <w:rsid w:val="0022165C"/>
    <w:rsid w:val="00221A32"/>
    <w:rsid w:val="00221BD0"/>
    <w:rsid w:val="00221D83"/>
    <w:rsid w:val="00221F96"/>
    <w:rsid w:val="00221FB3"/>
    <w:rsid w:val="00222DEB"/>
    <w:rsid w:val="00222FCA"/>
    <w:rsid w:val="00223B30"/>
    <w:rsid w:val="00224502"/>
    <w:rsid w:val="00224750"/>
    <w:rsid w:val="00225180"/>
    <w:rsid w:val="00225191"/>
    <w:rsid w:val="00225630"/>
    <w:rsid w:val="002256D8"/>
    <w:rsid w:val="00225790"/>
    <w:rsid w:val="00225BB0"/>
    <w:rsid w:val="00226A74"/>
    <w:rsid w:val="00226F94"/>
    <w:rsid w:val="002278AC"/>
    <w:rsid w:val="00230119"/>
    <w:rsid w:val="00230342"/>
    <w:rsid w:val="00230598"/>
    <w:rsid w:val="00230CD1"/>
    <w:rsid w:val="00230D6E"/>
    <w:rsid w:val="00230EBB"/>
    <w:rsid w:val="0023179C"/>
    <w:rsid w:val="002318A9"/>
    <w:rsid w:val="00232024"/>
    <w:rsid w:val="00232227"/>
    <w:rsid w:val="00232EDB"/>
    <w:rsid w:val="002340C5"/>
    <w:rsid w:val="00234506"/>
    <w:rsid w:val="002347FA"/>
    <w:rsid w:val="00234E43"/>
    <w:rsid w:val="002352C0"/>
    <w:rsid w:val="002352DE"/>
    <w:rsid w:val="002353FB"/>
    <w:rsid w:val="002355E3"/>
    <w:rsid w:val="0023562C"/>
    <w:rsid w:val="002365F2"/>
    <w:rsid w:val="00236D80"/>
    <w:rsid w:val="00236E1F"/>
    <w:rsid w:val="00237975"/>
    <w:rsid w:val="00237E24"/>
    <w:rsid w:val="00237FD6"/>
    <w:rsid w:val="0024053E"/>
    <w:rsid w:val="002407A5"/>
    <w:rsid w:val="00240C01"/>
    <w:rsid w:val="00241484"/>
    <w:rsid w:val="00242259"/>
    <w:rsid w:val="002424A0"/>
    <w:rsid w:val="00242C7D"/>
    <w:rsid w:val="00243BF1"/>
    <w:rsid w:val="00244D72"/>
    <w:rsid w:val="00245BE5"/>
    <w:rsid w:val="002461AB"/>
    <w:rsid w:val="002462AE"/>
    <w:rsid w:val="0024667B"/>
    <w:rsid w:val="002477C3"/>
    <w:rsid w:val="002502EB"/>
    <w:rsid w:val="00250A29"/>
    <w:rsid w:val="002517FF"/>
    <w:rsid w:val="00251E8A"/>
    <w:rsid w:val="0025215E"/>
    <w:rsid w:val="0025227A"/>
    <w:rsid w:val="002527B5"/>
    <w:rsid w:val="002527DC"/>
    <w:rsid w:val="0025284F"/>
    <w:rsid w:val="00252B4E"/>
    <w:rsid w:val="00254B8D"/>
    <w:rsid w:val="00255104"/>
    <w:rsid w:val="002552FD"/>
    <w:rsid w:val="002554D5"/>
    <w:rsid w:val="0025586F"/>
    <w:rsid w:val="00255BAD"/>
    <w:rsid w:val="0025600D"/>
    <w:rsid w:val="00256567"/>
    <w:rsid w:val="0025692D"/>
    <w:rsid w:val="00256FF4"/>
    <w:rsid w:val="002570AA"/>
    <w:rsid w:val="00257991"/>
    <w:rsid w:val="0026038F"/>
    <w:rsid w:val="0026066F"/>
    <w:rsid w:val="002606D7"/>
    <w:rsid w:val="002609C3"/>
    <w:rsid w:val="002609D5"/>
    <w:rsid w:val="00260B91"/>
    <w:rsid w:val="00261187"/>
    <w:rsid w:val="002614AE"/>
    <w:rsid w:val="002619BD"/>
    <w:rsid w:val="00262331"/>
    <w:rsid w:val="00262697"/>
    <w:rsid w:val="002627F9"/>
    <w:rsid w:val="002630E0"/>
    <w:rsid w:val="00263BDB"/>
    <w:rsid w:val="002648C3"/>
    <w:rsid w:val="00265788"/>
    <w:rsid w:val="00265A93"/>
    <w:rsid w:val="00265D4A"/>
    <w:rsid w:val="00265FB1"/>
    <w:rsid w:val="0026652D"/>
    <w:rsid w:val="002666CD"/>
    <w:rsid w:val="00266DA8"/>
    <w:rsid w:val="00267AA3"/>
    <w:rsid w:val="00267CE6"/>
    <w:rsid w:val="00270304"/>
    <w:rsid w:val="002709E5"/>
    <w:rsid w:val="00270A02"/>
    <w:rsid w:val="00270ABB"/>
    <w:rsid w:val="00270E58"/>
    <w:rsid w:val="00270E91"/>
    <w:rsid w:val="0027108B"/>
    <w:rsid w:val="00271107"/>
    <w:rsid w:val="00271246"/>
    <w:rsid w:val="002721D4"/>
    <w:rsid w:val="002722F2"/>
    <w:rsid w:val="00273031"/>
    <w:rsid w:val="0027376E"/>
    <w:rsid w:val="00274AED"/>
    <w:rsid w:val="00274B65"/>
    <w:rsid w:val="00275B45"/>
    <w:rsid w:val="00275CF8"/>
    <w:rsid w:val="00275EEC"/>
    <w:rsid w:val="002764BA"/>
    <w:rsid w:val="002764CE"/>
    <w:rsid w:val="002804F8"/>
    <w:rsid w:val="00280BC3"/>
    <w:rsid w:val="00280BED"/>
    <w:rsid w:val="00280F38"/>
    <w:rsid w:val="00281284"/>
    <w:rsid w:val="002812CA"/>
    <w:rsid w:val="00281AAD"/>
    <w:rsid w:val="00281BA3"/>
    <w:rsid w:val="00282926"/>
    <w:rsid w:val="00282B1C"/>
    <w:rsid w:val="00282CD2"/>
    <w:rsid w:val="00283A31"/>
    <w:rsid w:val="00283B43"/>
    <w:rsid w:val="002843AD"/>
    <w:rsid w:val="0028459B"/>
    <w:rsid w:val="0028466D"/>
    <w:rsid w:val="00284B5C"/>
    <w:rsid w:val="00284BF0"/>
    <w:rsid w:val="00285347"/>
    <w:rsid w:val="0028583F"/>
    <w:rsid w:val="00285ADD"/>
    <w:rsid w:val="00285B8C"/>
    <w:rsid w:val="00285C9D"/>
    <w:rsid w:val="00286673"/>
    <w:rsid w:val="0028678E"/>
    <w:rsid w:val="002868E0"/>
    <w:rsid w:val="00286A2D"/>
    <w:rsid w:val="00286BA0"/>
    <w:rsid w:val="00286D94"/>
    <w:rsid w:val="00287847"/>
    <w:rsid w:val="002878E4"/>
    <w:rsid w:val="00287EE6"/>
    <w:rsid w:val="0029059B"/>
    <w:rsid w:val="00290B28"/>
    <w:rsid w:val="00291138"/>
    <w:rsid w:val="00291A0E"/>
    <w:rsid w:val="00292048"/>
    <w:rsid w:val="0029204F"/>
    <w:rsid w:val="0029285D"/>
    <w:rsid w:val="00292A7D"/>
    <w:rsid w:val="00293277"/>
    <w:rsid w:val="00293926"/>
    <w:rsid w:val="002939F6"/>
    <w:rsid w:val="00293CBC"/>
    <w:rsid w:val="002940C4"/>
    <w:rsid w:val="002941D4"/>
    <w:rsid w:val="002947B0"/>
    <w:rsid w:val="00294990"/>
    <w:rsid w:val="00294A4F"/>
    <w:rsid w:val="0029516C"/>
    <w:rsid w:val="00295631"/>
    <w:rsid w:val="00296549"/>
    <w:rsid w:val="00296669"/>
    <w:rsid w:val="00296751"/>
    <w:rsid w:val="00297781"/>
    <w:rsid w:val="002978E0"/>
    <w:rsid w:val="002979B7"/>
    <w:rsid w:val="002A0F81"/>
    <w:rsid w:val="002A1822"/>
    <w:rsid w:val="002A1AFC"/>
    <w:rsid w:val="002A2034"/>
    <w:rsid w:val="002A27ED"/>
    <w:rsid w:val="002A2F68"/>
    <w:rsid w:val="002A32F3"/>
    <w:rsid w:val="002A3D39"/>
    <w:rsid w:val="002A3F8D"/>
    <w:rsid w:val="002A4437"/>
    <w:rsid w:val="002A4FE7"/>
    <w:rsid w:val="002A5E3D"/>
    <w:rsid w:val="002A6354"/>
    <w:rsid w:val="002A68D9"/>
    <w:rsid w:val="002A6C52"/>
    <w:rsid w:val="002A78B1"/>
    <w:rsid w:val="002B03E5"/>
    <w:rsid w:val="002B0876"/>
    <w:rsid w:val="002B09A3"/>
    <w:rsid w:val="002B0EFC"/>
    <w:rsid w:val="002B1721"/>
    <w:rsid w:val="002B2D5D"/>
    <w:rsid w:val="002B2EB5"/>
    <w:rsid w:val="002B346F"/>
    <w:rsid w:val="002B3677"/>
    <w:rsid w:val="002B3F3A"/>
    <w:rsid w:val="002B452C"/>
    <w:rsid w:val="002B45AE"/>
    <w:rsid w:val="002B492D"/>
    <w:rsid w:val="002B49F7"/>
    <w:rsid w:val="002B4B7B"/>
    <w:rsid w:val="002B501A"/>
    <w:rsid w:val="002B5972"/>
    <w:rsid w:val="002B5BFC"/>
    <w:rsid w:val="002B5D43"/>
    <w:rsid w:val="002B5E59"/>
    <w:rsid w:val="002B5FA2"/>
    <w:rsid w:val="002B5FD6"/>
    <w:rsid w:val="002B60A0"/>
    <w:rsid w:val="002B61C3"/>
    <w:rsid w:val="002B6D0F"/>
    <w:rsid w:val="002B7A5B"/>
    <w:rsid w:val="002B7B1A"/>
    <w:rsid w:val="002C0402"/>
    <w:rsid w:val="002C0FB1"/>
    <w:rsid w:val="002C1416"/>
    <w:rsid w:val="002C19EE"/>
    <w:rsid w:val="002C1C9B"/>
    <w:rsid w:val="002C288E"/>
    <w:rsid w:val="002C28A5"/>
    <w:rsid w:val="002C29C8"/>
    <w:rsid w:val="002C2A59"/>
    <w:rsid w:val="002C2B1C"/>
    <w:rsid w:val="002C3BD4"/>
    <w:rsid w:val="002C3E1A"/>
    <w:rsid w:val="002C43DC"/>
    <w:rsid w:val="002C46D2"/>
    <w:rsid w:val="002C4E08"/>
    <w:rsid w:val="002C4E2C"/>
    <w:rsid w:val="002C6221"/>
    <w:rsid w:val="002C6C25"/>
    <w:rsid w:val="002D0AD9"/>
    <w:rsid w:val="002D1241"/>
    <w:rsid w:val="002D1690"/>
    <w:rsid w:val="002D1AA7"/>
    <w:rsid w:val="002D1F34"/>
    <w:rsid w:val="002D2090"/>
    <w:rsid w:val="002D2227"/>
    <w:rsid w:val="002D226A"/>
    <w:rsid w:val="002D2611"/>
    <w:rsid w:val="002D2812"/>
    <w:rsid w:val="002D2884"/>
    <w:rsid w:val="002D3385"/>
    <w:rsid w:val="002D36FF"/>
    <w:rsid w:val="002D3847"/>
    <w:rsid w:val="002D3EF9"/>
    <w:rsid w:val="002D40EE"/>
    <w:rsid w:val="002D42F3"/>
    <w:rsid w:val="002D4368"/>
    <w:rsid w:val="002D456F"/>
    <w:rsid w:val="002D51B5"/>
    <w:rsid w:val="002D59C1"/>
    <w:rsid w:val="002D6A74"/>
    <w:rsid w:val="002D73F5"/>
    <w:rsid w:val="002D78AD"/>
    <w:rsid w:val="002D794E"/>
    <w:rsid w:val="002E0454"/>
    <w:rsid w:val="002E0D3C"/>
    <w:rsid w:val="002E0FE2"/>
    <w:rsid w:val="002E12CB"/>
    <w:rsid w:val="002E18F5"/>
    <w:rsid w:val="002E1A19"/>
    <w:rsid w:val="002E1F79"/>
    <w:rsid w:val="002E2545"/>
    <w:rsid w:val="002E25FF"/>
    <w:rsid w:val="002E27FB"/>
    <w:rsid w:val="002E319A"/>
    <w:rsid w:val="002E3CDD"/>
    <w:rsid w:val="002E3DB5"/>
    <w:rsid w:val="002E4867"/>
    <w:rsid w:val="002E490D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F0277"/>
    <w:rsid w:val="002F0477"/>
    <w:rsid w:val="002F2283"/>
    <w:rsid w:val="002F2742"/>
    <w:rsid w:val="002F2CE3"/>
    <w:rsid w:val="002F3264"/>
    <w:rsid w:val="002F3582"/>
    <w:rsid w:val="002F433C"/>
    <w:rsid w:val="002F456C"/>
    <w:rsid w:val="002F47CE"/>
    <w:rsid w:val="002F4B2C"/>
    <w:rsid w:val="002F4F25"/>
    <w:rsid w:val="002F5935"/>
    <w:rsid w:val="002F6488"/>
    <w:rsid w:val="002F6CEE"/>
    <w:rsid w:val="002F6DC4"/>
    <w:rsid w:val="002F7070"/>
    <w:rsid w:val="003000D0"/>
    <w:rsid w:val="003011A9"/>
    <w:rsid w:val="003017E8"/>
    <w:rsid w:val="0030256D"/>
    <w:rsid w:val="00302FA5"/>
    <w:rsid w:val="0030326D"/>
    <w:rsid w:val="00303A0F"/>
    <w:rsid w:val="00303CAD"/>
    <w:rsid w:val="00303F64"/>
    <w:rsid w:val="00303FD4"/>
    <w:rsid w:val="003040D8"/>
    <w:rsid w:val="00304291"/>
    <w:rsid w:val="00304BAF"/>
    <w:rsid w:val="00304CF9"/>
    <w:rsid w:val="00304FB4"/>
    <w:rsid w:val="003051EB"/>
    <w:rsid w:val="0030573B"/>
    <w:rsid w:val="00305ADF"/>
    <w:rsid w:val="003064F0"/>
    <w:rsid w:val="0030657B"/>
    <w:rsid w:val="00306B1C"/>
    <w:rsid w:val="00307050"/>
    <w:rsid w:val="003071A0"/>
    <w:rsid w:val="00307233"/>
    <w:rsid w:val="00307259"/>
    <w:rsid w:val="00307623"/>
    <w:rsid w:val="003076DC"/>
    <w:rsid w:val="003104E9"/>
    <w:rsid w:val="00310571"/>
    <w:rsid w:val="00310DCA"/>
    <w:rsid w:val="00310DEF"/>
    <w:rsid w:val="00310E18"/>
    <w:rsid w:val="003112BE"/>
    <w:rsid w:val="003117D3"/>
    <w:rsid w:val="00311A15"/>
    <w:rsid w:val="00311B8E"/>
    <w:rsid w:val="0031305D"/>
    <w:rsid w:val="00313816"/>
    <w:rsid w:val="00314C38"/>
    <w:rsid w:val="00315A4E"/>
    <w:rsid w:val="00315C18"/>
    <w:rsid w:val="00315EB0"/>
    <w:rsid w:val="00315ECA"/>
    <w:rsid w:val="00315FFD"/>
    <w:rsid w:val="003160FF"/>
    <w:rsid w:val="003162AB"/>
    <w:rsid w:val="0031661A"/>
    <w:rsid w:val="00316C83"/>
    <w:rsid w:val="00316DCA"/>
    <w:rsid w:val="0031786C"/>
    <w:rsid w:val="003219D4"/>
    <w:rsid w:val="003221C7"/>
    <w:rsid w:val="00322D3B"/>
    <w:rsid w:val="003233F8"/>
    <w:rsid w:val="003252A9"/>
    <w:rsid w:val="003257ED"/>
    <w:rsid w:val="00325BBE"/>
    <w:rsid w:val="003279C2"/>
    <w:rsid w:val="00327BE1"/>
    <w:rsid w:val="00327D1D"/>
    <w:rsid w:val="00330848"/>
    <w:rsid w:val="00330E7D"/>
    <w:rsid w:val="00330FA2"/>
    <w:rsid w:val="0033102D"/>
    <w:rsid w:val="003317F1"/>
    <w:rsid w:val="00331C7B"/>
    <w:rsid w:val="00332F93"/>
    <w:rsid w:val="00333A87"/>
    <w:rsid w:val="00333D93"/>
    <w:rsid w:val="00334096"/>
    <w:rsid w:val="0033421C"/>
    <w:rsid w:val="0033465A"/>
    <w:rsid w:val="003349F3"/>
    <w:rsid w:val="00334A10"/>
    <w:rsid w:val="00335096"/>
    <w:rsid w:val="003354B3"/>
    <w:rsid w:val="00335C55"/>
    <w:rsid w:val="00335D9E"/>
    <w:rsid w:val="0033635A"/>
    <w:rsid w:val="0033639E"/>
    <w:rsid w:val="00336F1E"/>
    <w:rsid w:val="003377EC"/>
    <w:rsid w:val="0034023B"/>
    <w:rsid w:val="003406EC"/>
    <w:rsid w:val="00340A2D"/>
    <w:rsid w:val="00340A63"/>
    <w:rsid w:val="00341627"/>
    <w:rsid w:val="00341A2F"/>
    <w:rsid w:val="003428F8"/>
    <w:rsid w:val="00343A88"/>
    <w:rsid w:val="00343C6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07AB"/>
    <w:rsid w:val="00351293"/>
    <w:rsid w:val="00351C2F"/>
    <w:rsid w:val="00351DCD"/>
    <w:rsid w:val="003529E2"/>
    <w:rsid w:val="00352D19"/>
    <w:rsid w:val="00352DE4"/>
    <w:rsid w:val="0035363C"/>
    <w:rsid w:val="00353CA7"/>
    <w:rsid w:val="003540B0"/>
    <w:rsid w:val="00354655"/>
    <w:rsid w:val="0035484B"/>
    <w:rsid w:val="00354962"/>
    <w:rsid w:val="00354ADA"/>
    <w:rsid w:val="00354C03"/>
    <w:rsid w:val="00354ED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35"/>
    <w:rsid w:val="00360844"/>
    <w:rsid w:val="00360F19"/>
    <w:rsid w:val="0036101F"/>
    <w:rsid w:val="0036104E"/>
    <w:rsid w:val="003610DB"/>
    <w:rsid w:val="00361607"/>
    <w:rsid w:val="003617AD"/>
    <w:rsid w:val="00361A62"/>
    <w:rsid w:val="00361C2E"/>
    <w:rsid w:val="00361CCC"/>
    <w:rsid w:val="003621FC"/>
    <w:rsid w:val="003624DF"/>
    <w:rsid w:val="0036253A"/>
    <w:rsid w:val="00362EFA"/>
    <w:rsid w:val="00363119"/>
    <w:rsid w:val="00363E0E"/>
    <w:rsid w:val="00364195"/>
    <w:rsid w:val="00364265"/>
    <w:rsid w:val="0036528C"/>
    <w:rsid w:val="00366CBF"/>
    <w:rsid w:val="00366E7B"/>
    <w:rsid w:val="00367645"/>
    <w:rsid w:val="00367745"/>
    <w:rsid w:val="003678B0"/>
    <w:rsid w:val="00367EE1"/>
    <w:rsid w:val="00370749"/>
    <w:rsid w:val="003708AA"/>
    <w:rsid w:val="0037096C"/>
    <w:rsid w:val="00370D00"/>
    <w:rsid w:val="00370D57"/>
    <w:rsid w:val="00372BFB"/>
    <w:rsid w:val="00372FD8"/>
    <w:rsid w:val="00373ACB"/>
    <w:rsid w:val="00373ED5"/>
    <w:rsid w:val="00374303"/>
    <w:rsid w:val="003746CB"/>
    <w:rsid w:val="00375A8B"/>
    <w:rsid w:val="00375DDB"/>
    <w:rsid w:val="003766F8"/>
    <w:rsid w:val="003767BE"/>
    <w:rsid w:val="00376EAB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EE7"/>
    <w:rsid w:val="0038280E"/>
    <w:rsid w:val="003830B1"/>
    <w:rsid w:val="003830BE"/>
    <w:rsid w:val="003833F6"/>
    <w:rsid w:val="00383E7F"/>
    <w:rsid w:val="00385175"/>
    <w:rsid w:val="003866F9"/>
    <w:rsid w:val="00387921"/>
    <w:rsid w:val="00387B77"/>
    <w:rsid w:val="00387C6C"/>
    <w:rsid w:val="0039065B"/>
    <w:rsid w:val="00390C09"/>
    <w:rsid w:val="00390FBD"/>
    <w:rsid w:val="00391B4C"/>
    <w:rsid w:val="00392667"/>
    <w:rsid w:val="003929BD"/>
    <w:rsid w:val="00393839"/>
    <w:rsid w:val="003938F4"/>
    <w:rsid w:val="00393E40"/>
    <w:rsid w:val="00394281"/>
    <w:rsid w:val="003947E9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C78"/>
    <w:rsid w:val="003A2018"/>
    <w:rsid w:val="003A27EF"/>
    <w:rsid w:val="003A2968"/>
    <w:rsid w:val="003A2B1B"/>
    <w:rsid w:val="003A2D6C"/>
    <w:rsid w:val="003A3421"/>
    <w:rsid w:val="003A3804"/>
    <w:rsid w:val="003A4268"/>
    <w:rsid w:val="003A4669"/>
    <w:rsid w:val="003A5970"/>
    <w:rsid w:val="003A6032"/>
    <w:rsid w:val="003A70F0"/>
    <w:rsid w:val="003B03F9"/>
    <w:rsid w:val="003B0A84"/>
    <w:rsid w:val="003B1C0E"/>
    <w:rsid w:val="003B2376"/>
    <w:rsid w:val="003B266A"/>
    <w:rsid w:val="003B2879"/>
    <w:rsid w:val="003B3109"/>
    <w:rsid w:val="003B3ACB"/>
    <w:rsid w:val="003B3AF2"/>
    <w:rsid w:val="003B4396"/>
    <w:rsid w:val="003B578A"/>
    <w:rsid w:val="003B5E2A"/>
    <w:rsid w:val="003B66EF"/>
    <w:rsid w:val="003B73E0"/>
    <w:rsid w:val="003B790B"/>
    <w:rsid w:val="003B795C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9B6"/>
    <w:rsid w:val="003C4C22"/>
    <w:rsid w:val="003C4C44"/>
    <w:rsid w:val="003C5736"/>
    <w:rsid w:val="003C5B9E"/>
    <w:rsid w:val="003C62C5"/>
    <w:rsid w:val="003C7D1A"/>
    <w:rsid w:val="003D02CE"/>
    <w:rsid w:val="003D05CC"/>
    <w:rsid w:val="003D0873"/>
    <w:rsid w:val="003D142B"/>
    <w:rsid w:val="003D3499"/>
    <w:rsid w:val="003D3945"/>
    <w:rsid w:val="003D395A"/>
    <w:rsid w:val="003D39B7"/>
    <w:rsid w:val="003D39F0"/>
    <w:rsid w:val="003D4B12"/>
    <w:rsid w:val="003D4D15"/>
    <w:rsid w:val="003D5129"/>
    <w:rsid w:val="003D63FB"/>
    <w:rsid w:val="003D640C"/>
    <w:rsid w:val="003D64F8"/>
    <w:rsid w:val="003D7655"/>
    <w:rsid w:val="003D7CAB"/>
    <w:rsid w:val="003E10B5"/>
    <w:rsid w:val="003E2A5B"/>
    <w:rsid w:val="003E2D6B"/>
    <w:rsid w:val="003E2DF1"/>
    <w:rsid w:val="003E2E81"/>
    <w:rsid w:val="003E32AE"/>
    <w:rsid w:val="003E3963"/>
    <w:rsid w:val="003E3B49"/>
    <w:rsid w:val="003E3FE1"/>
    <w:rsid w:val="003E4420"/>
    <w:rsid w:val="003E52EC"/>
    <w:rsid w:val="003E55CD"/>
    <w:rsid w:val="003E612B"/>
    <w:rsid w:val="003E6407"/>
    <w:rsid w:val="003E64DA"/>
    <w:rsid w:val="003E6724"/>
    <w:rsid w:val="003E68E1"/>
    <w:rsid w:val="003E6B42"/>
    <w:rsid w:val="003E6B97"/>
    <w:rsid w:val="003E752F"/>
    <w:rsid w:val="003E7600"/>
    <w:rsid w:val="003E772E"/>
    <w:rsid w:val="003E77CC"/>
    <w:rsid w:val="003F047C"/>
    <w:rsid w:val="003F058F"/>
    <w:rsid w:val="003F0740"/>
    <w:rsid w:val="003F0C24"/>
    <w:rsid w:val="003F1027"/>
    <w:rsid w:val="003F13A3"/>
    <w:rsid w:val="003F205C"/>
    <w:rsid w:val="003F2EE5"/>
    <w:rsid w:val="003F2FF7"/>
    <w:rsid w:val="003F32CB"/>
    <w:rsid w:val="003F45F8"/>
    <w:rsid w:val="003F4E5B"/>
    <w:rsid w:val="003F5047"/>
    <w:rsid w:val="003F51BF"/>
    <w:rsid w:val="003F5A4B"/>
    <w:rsid w:val="003F5C58"/>
    <w:rsid w:val="003F5E7C"/>
    <w:rsid w:val="003F61FC"/>
    <w:rsid w:val="003F6801"/>
    <w:rsid w:val="003F7B66"/>
    <w:rsid w:val="003F7D29"/>
    <w:rsid w:val="003F7F68"/>
    <w:rsid w:val="0040181A"/>
    <w:rsid w:val="00401D98"/>
    <w:rsid w:val="00402B1E"/>
    <w:rsid w:val="0040482A"/>
    <w:rsid w:val="00404D64"/>
    <w:rsid w:val="0040543E"/>
    <w:rsid w:val="00405CCB"/>
    <w:rsid w:val="004062AB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4D3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B0C"/>
    <w:rsid w:val="00415DA1"/>
    <w:rsid w:val="0041665B"/>
    <w:rsid w:val="00416693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417"/>
    <w:rsid w:val="00421782"/>
    <w:rsid w:val="00421ACE"/>
    <w:rsid w:val="00421BB8"/>
    <w:rsid w:val="00421F83"/>
    <w:rsid w:val="00422FA3"/>
    <w:rsid w:val="00423096"/>
    <w:rsid w:val="00423200"/>
    <w:rsid w:val="0042341D"/>
    <w:rsid w:val="004237DD"/>
    <w:rsid w:val="00423960"/>
    <w:rsid w:val="004239F5"/>
    <w:rsid w:val="00423C7F"/>
    <w:rsid w:val="004244B4"/>
    <w:rsid w:val="00424DB7"/>
    <w:rsid w:val="004253A8"/>
    <w:rsid w:val="0042595F"/>
    <w:rsid w:val="00425BAE"/>
    <w:rsid w:val="00425EC2"/>
    <w:rsid w:val="00426CE0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B01"/>
    <w:rsid w:val="00430D6B"/>
    <w:rsid w:val="00431973"/>
    <w:rsid w:val="00431A2C"/>
    <w:rsid w:val="00431D28"/>
    <w:rsid w:val="00431D87"/>
    <w:rsid w:val="0043208C"/>
    <w:rsid w:val="004321E3"/>
    <w:rsid w:val="004324E2"/>
    <w:rsid w:val="004329DD"/>
    <w:rsid w:val="00433390"/>
    <w:rsid w:val="00434A0D"/>
    <w:rsid w:val="00434A54"/>
    <w:rsid w:val="00434A5D"/>
    <w:rsid w:val="00434AA5"/>
    <w:rsid w:val="00434DF5"/>
    <w:rsid w:val="00435247"/>
    <w:rsid w:val="004359DC"/>
    <w:rsid w:val="00435C86"/>
    <w:rsid w:val="00436150"/>
    <w:rsid w:val="004368C9"/>
    <w:rsid w:val="00436C9F"/>
    <w:rsid w:val="004372CB"/>
    <w:rsid w:val="00437759"/>
    <w:rsid w:val="00437B1E"/>
    <w:rsid w:val="00437F95"/>
    <w:rsid w:val="00440072"/>
    <w:rsid w:val="00440680"/>
    <w:rsid w:val="00441286"/>
    <w:rsid w:val="00441C96"/>
    <w:rsid w:val="0044286E"/>
    <w:rsid w:val="00442D9B"/>
    <w:rsid w:val="00442F2A"/>
    <w:rsid w:val="004431D4"/>
    <w:rsid w:val="00443351"/>
    <w:rsid w:val="00443A33"/>
    <w:rsid w:val="00443FDE"/>
    <w:rsid w:val="00443FE4"/>
    <w:rsid w:val="00444861"/>
    <w:rsid w:val="00444AEC"/>
    <w:rsid w:val="0044521B"/>
    <w:rsid w:val="00445ED0"/>
    <w:rsid w:val="00445F37"/>
    <w:rsid w:val="004465AC"/>
    <w:rsid w:val="00446892"/>
    <w:rsid w:val="00446ECE"/>
    <w:rsid w:val="00447AC3"/>
    <w:rsid w:val="00447B07"/>
    <w:rsid w:val="00447CB6"/>
    <w:rsid w:val="004503C8"/>
    <w:rsid w:val="004512A9"/>
    <w:rsid w:val="0045183E"/>
    <w:rsid w:val="00451A21"/>
    <w:rsid w:val="00451A5C"/>
    <w:rsid w:val="00452182"/>
    <w:rsid w:val="0045350C"/>
    <w:rsid w:val="00453C4F"/>
    <w:rsid w:val="004553EE"/>
    <w:rsid w:val="00455A79"/>
    <w:rsid w:val="004573E3"/>
    <w:rsid w:val="004575B0"/>
    <w:rsid w:val="00457771"/>
    <w:rsid w:val="004602B2"/>
    <w:rsid w:val="00460491"/>
    <w:rsid w:val="00460533"/>
    <w:rsid w:val="00460E03"/>
    <w:rsid w:val="00460E32"/>
    <w:rsid w:val="0046105C"/>
    <w:rsid w:val="0046128E"/>
    <w:rsid w:val="00461E12"/>
    <w:rsid w:val="00461E4F"/>
    <w:rsid w:val="0046207A"/>
    <w:rsid w:val="004626D2"/>
    <w:rsid w:val="0046280E"/>
    <w:rsid w:val="004629AB"/>
    <w:rsid w:val="00463297"/>
    <w:rsid w:val="00463824"/>
    <w:rsid w:val="004639B5"/>
    <w:rsid w:val="00463ADF"/>
    <w:rsid w:val="00464A0B"/>
    <w:rsid w:val="00464B24"/>
    <w:rsid w:val="00464CDD"/>
    <w:rsid w:val="00465651"/>
    <w:rsid w:val="00465B3F"/>
    <w:rsid w:val="00466477"/>
    <w:rsid w:val="0046684F"/>
    <w:rsid w:val="00467BF8"/>
    <w:rsid w:val="00470188"/>
    <w:rsid w:val="00470C1F"/>
    <w:rsid w:val="00471AD7"/>
    <w:rsid w:val="004728B7"/>
    <w:rsid w:val="004731D7"/>
    <w:rsid w:val="00473C80"/>
    <w:rsid w:val="00474840"/>
    <w:rsid w:val="00474C62"/>
    <w:rsid w:val="0047563D"/>
    <w:rsid w:val="00475DE7"/>
    <w:rsid w:val="00475F62"/>
    <w:rsid w:val="004760CD"/>
    <w:rsid w:val="004760FB"/>
    <w:rsid w:val="0047694F"/>
    <w:rsid w:val="00476A0A"/>
    <w:rsid w:val="00476AF2"/>
    <w:rsid w:val="00476E91"/>
    <w:rsid w:val="00477800"/>
    <w:rsid w:val="00477AF6"/>
    <w:rsid w:val="00477DFF"/>
    <w:rsid w:val="00480029"/>
    <w:rsid w:val="00480543"/>
    <w:rsid w:val="00480626"/>
    <w:rsid w:val="00480867"/>
    <w:rsid w:val="00480C6C"/>
    <w:rsid w:val="00480C74"/>
    <w:rsid w:val="004817E1"/>
    <w:rsid w:val="00481AD3"/>
    <w:rsid w:val="00481FFF"/>
    <w:rsid w:val="00482B64"/>
    <w:rsid w:val="00482C35"/>
    <w:rsid w:val="0048353F"/>
    <w:rsid w:val="00483600"/>
    <w:rsid w:val="00483BC1"/>
    <w:rsid w:val="00483CEB"/>
    <w:rsid w:val="00483F93"/>
    <w:rsid w:val="00484295"/>
    <w:rsid w:val="004855DA"/>
    <w:rsid w:val="00486141"/>
    <w:rsid w:val="0048628E"/>
    <w:rsid w:val="004872E5"/>
    <w:rsid w:val="0048764A"/>
    <w:rsid w:val="004903BB"/>
    <w:rsid w:val="00490DDB"/>
    <w:rsid w:val="00491566"/>
    <w:rsid w:val="0049170A"/>
    <w:rsid w:val="00491A16"/>
    <w:rsid w:val="00492D53"/>
    <w:rsid w:val="0049357E"/>
    <w:rsid w:val="004939B9"/>
    <w:rsid w:val="0049423C"/>
    <w:rsid w:val="00494A75"/>
    <w:rsid w:val="00494AAC"/>
    <w:rsid w:val="004951FE"/>
    <w:rsid w:val="004959AB"/>
    <w:rsid w:val="00495EF2"/>
    <w:rsid w:val="00496166"/>
    <w:rsid w:val="00496D5E"/>
    <w:rsid w:val="004972A7"/>
    <w:rsid w:val="00497526"/>
    <w:rsid w:val="00497B7A"/>
    <w:rsid w:val="00497DD2"/>
    <w:rsid w:val="00497FD6"/>
    <w:rsid w:val="004A003C"/>
    <w:rsid w:val="004A0049"/>
    <w:rsid w:val="004A01E9"/>
    <w:rsid w:val="004A07E3"/>
    <w:rsid w:val="004A09FC"/>
    <w:rsid w:val="004A1823"/>
    <w:rsid w:val="004A21C6"/>
    <w:rsid w:val="004A21E5"/>
    <w:rsid w:val="004A23BA"/>
    <w:rsid w:val="004A2536"/>
    <w:rsid w:val="004A2BB2"/>
    <w:rsid w:val="004A3A21"/>
    <w:rsid w:val="004A3BA4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464"/>
    <w:rsid w:val="004A6653"/>
    <w:rsid w:val="004A6661"/>
    <w:rsid w:val="004A75A2"/>
    <w:rsid w:val="004A7DF2"/>
    <w:rsid w:val="004B00D5"/>
    <w:rsid w:val="004B0314"/>
    <w:rsid w:val="004B0AD4"/>
    <w:rsid w:val="004B0CA4"/>
    <w:rsid w:val="004B138B"/>
    <w:rsid w:val="004B15D8"/>
    <w:rsid w:val="004B1833"/>
    <w:rsid w:val="004B19ED"/>
    <w:rsid w:val="004B1D2C"/>
    <w:rsid w:val="004B1E40"/>
    <w:rsid w:val="004B1F6C"/>
    <w:rsid w:val="004B2850"/>
    <w:rsid w:val="004B309B"/>
    <w:rsid w:val="004B30EA"/>
    <w:rsid w:val="004B321C"/>
    <w:rsid w:val="004B33DE"/>
    <w:rsid w:val="004B34B8"/>
    <w:rsid w:val="004B4576"/>
    <w:rsid w:val="004B4578"/>
    <w:rsid w:val="004B4788"/>
    <w:rsid w:val="004B4BA3"/>
    <w:rsid w:val="004B4E4C"/>
    <w:rsid w:val="004B5306"/>
    <w:rsid w:val="004B563A"/>
    <w:rsid w:val="004B563F"/>
    <w:rsid w:val="004B6390"/>
    <w:rsid w:val="004B645C"/>
    <w:rsid w:val="004B6615"/>
    <w:rsid w:val="004B6AA2"/>
    <w:rsid w:val="004B73C0"/>
    <w:rsid w:val="004B7709"/>
    <w:rsid w:val="004B7B85"/>
    <w:rsid w:val="004B7D1F"/>
    <w:rsid w:val="004B7DC0"/>
    <w:rsid w:val="004C06A2"/>
    <w:rsid w:val="004C09EF"/>
    <w:rsid w:val="004C0B94"/>
    <w:rsid w:val="004C15F3"/>
    <w:rsid w:val="004C1792"/>
    <w:rsid w:val="004C2209"/>
    <w:rsid w:val="004C26EA"/>
    <w:rsid w:val="004C3C24"/>
    <w:rsid w:val="004C4E34"/>
    <w:rsid w:val="004C5276"/>
    <w:rsid w:val="004C6679"/>
    <w:rsid w:val="004C6B06"/>
    <w:rsid w:val="004C7136"/>
    <w:rsid w:val="004C74B1"/>
    <w:rsid w:val="004C7BD5"/>
    <w:rsid w:val="004D00B0"/>
    <w:rsid w:val="004D046F"/>
    <w:rsid w:val="004D0490"/>
    <w:rsid w:val="004D04D8"/>
    <w:rsid w:val="004D0C34"/>
    <w:rsid w:val="004D128F"/>
    <w:rsid w:val="004D1841"/>
    <w:rsid w:val="004D18FB"/>
    <w:rsid w:val="004D2345"/>
    <w:rsid w:val="004D2769"/>
    <w:rsid w:val="004D36A7"/>
    <w:rsid w:val="004D3C8C"/>
    <w:rsid w:val="004D3CDF"/>
    <w:rsid w:val="004D46B3"/>
    <w:rsid w:val="004D4AFC"/>
    <w:rsid w:val="004D4DEB"/>
    <w:rsid w:val="004D520F"/>
    <w:rsid w:val="004D55A2"/>
    <w:rsid w:val="004D59D9"/>
    <w:rsid w:val="004D5DAD"/>
    <w:rsid w:val="004D6189"/>
    <w:rsid w:val="004D6713"/>
    <w:rsid w:val="004D67A2"/>
    <w:rsid w:val="004D6D15"/>
    <w:rsid w:val="004D76CC"/>
    <w:rsid w:val="004E0420"/>
    <w:rsid w:val="004E0743"/>
    <w:rsid w:val="004E0AE5"/>
    <w:rsid w:val="004E0B6F"/>
    <w:rsid w:val="004E0E9F"/>
    <w:rsid w:val="004E15DF"/>
    <w:rsid w:val="004E1DEA"/>
    <w:rsid w:val="004E1E46"/>
    <w:rsid w:val="004E232F"/>
    <w:rsid w:val="004E2F94"/>
    <w:rsid w:val="004E3576"/>
    <w:rsid w:val="004E38FF"/>
    <w:rsid w:val="004E39ED"/>
    <w:rsid w:val="004E3A61"/>
    <w:rsid w:val="004E42B6"/>
    <w:rsid w:val="004E4A74"/>
    <w:rsid w:val="004E59EC"/>
    <w:rsid w:val="004E5D2A"/>
    <w:rsid w:val="004E6522"/>
    <w:rsid w:val="004E71AD"/>
    <w:rsid w:val="004E75DC"/>
    <w:rsid w:val="004E7A57"/>
    <w:rsid w:val="004E7BD8"/>
    <w:rsid w:val="004E7EBB"/>
    <w:rsid w:val="004F0503"/>
    <w:rsid w:val="004F070A"/>
    <w:rsid w:val="004F0A1D"/>
    <w:rsid w:val="004F0CB9"/>
    <w:rsid w:val="004F115B"/>
    <w:rsid w:val="004F188D"/>
    <w:rsid w:val="004F1980"/>
    <w:rsid w:val="004F1FFE"/>
    <w:rsid w:val="004F292A"/>
    <w:rsid w:val="004F2967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BC7"/>
    <w:rsid w:val="004F6DA0"/>
    <w:rsid w:val="004F7A1D"/>
    <w:rsid w:val="004F7EEA"/>
    <w:rsid w:val="004F7F22"/>
    <w:rsid w:val="00500560"/>
    <w:rsid w:val="00500570"/>
    <w:rsid w:val="005008B5"/>
    <w:rsid w:val="00500D4E"/>
    <w:rsid w:val="00501A4A"/>
    <w:rsid w:val="00501B04"/>
    <w:rsid w:val="00501BBD"/>
    <w:rsid w:val="00502A8F"/>
    <w:rsid w:val="005035A3"/>
    <w:rsid w:val="00503613"/>
    <w:rsid w:val="00504A44"/>
    <w:rsid w:val="00504CDB"/>
    <w:rsid w:val="0050516D"/>
    <w:rsid w:val="005051DB"/>
    <w:rsid w:val="005057FD"/>
    <w:rsid w:val="00505919"/>
    <w:rsid w:val="00505FA8"/>
    <w:rsid w:val="005067D7"/>
    <w:rsid w:val="005078C9"/>
    <w:rsid w:val="00510110"/>
    <w:rsid w:val="00510503"/>
    <w:rsid w:val="00510948"/>
    <w:rsid w:val="00510B7F"/>
    <w:rsid w:val="0051194A"/>
    <w:rsid w:val="0051199C"/>
    <w:rsid w:val="00511E7E"/>
    <w:rsid w:val="00511E8F"/>
    <w:rsid w:val="00511F67"/>
    <w:rsid w:val="00512451"/>
    <w:rsid w:val="005139FD"/>
    <w:rsid w:val="00514348"/>
    <w:rsid w:val="00514B2E"/>
    <w:rsid w:val="00514E61"/>
    <w:rsid w:val="00515C97"/>
    <w:rsid w:val="00516088"/>
    <w:rsid w:val="00516382"/>
    <w:rsid w:val="00516530"/>
    <w:rsid w:val="00516995"/>
    <w:rsid w:val="00516B7F"/>
    <w:rsid w:val="00516E79"/>
    <w:rsid w:val="00516FED"/>
    <w:rsid w:val="00517B26"/>
    <w:rsid w:val="00517B80"/>
    <w:rsid w:val="00517CCA"/>
    <w:rsid w:val="00517DF3"/>
    <w:rsid w:val="00517E1B"/>
    <w:rsid w:val="005205D2"/>
    <w:rsid w:val="00521470"/>
    <w:rsid w:val="005215B6"/>
    <w:rsid w:val="00522393"/>
    <w:rsid w:val="00522932"/>
    <w:rsid w:val="00522AE5"/>
    <w:rsid w:val="00522FAE"/>
    <w:rsid w:val="00523097"/>
    <w:rsid w:val="0052351C"/>
    <w:rsid w:val="005238D6"/>
    <w:rsid w:val="005242B7"/>
    <w:rsid w:val="005243BA"/>
    <w:rsid w:val="00524649"/>
    <w:rsid w:val="0052494E"/>
    <w:rsid w:val="00524C58"/>
    <w:rsid w:val="00524C5C"/>
    <w:rsid w:val="005250B2"/>
    <w:rsid w:val="0052515F"/>
    <w:rsid w:val="00526201"/>
    <w:rsid w:val="0052627E"/>
    <w:rsid w:val="00526597"/>
    <w:rsid w:val="00526992"/>
    <w:rsid w:val="00526E19"/>
    <w:rsid w:val="00526EB0"/>
    <w:rsid w:val="0052794C"/>
    <w:rsid w:val="00527ACE"/>
    <w:rsid w:val="00527D54"/>
    <w:rsid w:val="00527E6C"/>
    <w:rsid w:val="005306AA"/>
    <w:rsid w:val="005310C7"/>
    <w:rsid w:val="005314CB"/>
    <w:rsid w:val="0053177B"/>
    <w:rsid w:val="00531C07"/>
    <w:rsid w:val="00531D97"/>
    <w:rsid w:val="00532358"/>
    <w:rsid w:val="00532BD7"/>
    <w:rsid w:val="00532E5F"/>
    <w:rsid w:val="00533AE7"/>
    <w:rsid w:val="005341EF"/>
    <w:rsid w:val="005349D0"/>
    <w:rsid w:val="00535180"/>
    <w:rsid w:val="00535501"/>
    <w:rsid w:val="005368CF"/>
    <w:rsid w:val="005368F9"/>
    <w:rsid w:val="00536934"/>
    <w:rsid w:val="00536C23"/>
    <w:rsid w:val="00536D22"/>
    <w:rsid w:val="00536EDE"/>
    <w:rsid w:val="005370F0"/>
    <w:rsid w:val="00540D20"/>
    <w:rsid w:val="0054147C"/>
    <w:rsid w:val="0054175B"/>
    <w:rsid w:val="00541B2C"/>
    <w:rsid w:val="00541B96"/>
    <w:rsid w:val="00541D53"/>
    <w:rsid w:val="00542CA7"/>
    <w:rsid w:val="00542F89"/>
    <w:rsid w:val="005432F8"/>
    <w:rsid w:val="005434D5"/>
    <w:rsid w:val="00543783"/>
    <w:rsid w:val="005443C5"/>
    <w:rsid w:val="00546746"/>
    <w:rsid w:val="005467CF"/>
    <w:rsid w:val="005468DD"/>
    <w:rsid w:val="00546E0A"/>
    <w:rsid w:val="0054706A"/>
    <w:rsid w:val="0054746D"/>
    <w:rsid w:val="00547D7F"/>
    <w:rsid w:val="00547F8E"/>
    <w:rsid w:val="00550086"/>
    <w:rsid w:val="00551B5F"/>
    <w:rsid w:val="00552845"/>
    <w:rsid w:val="00553195"/>
    <w:rsid w:val="00553994"/>
    <w:rsid w:val="00553996"/>
    <w:rsid w:val="00554A73"/>
    <w:rsid w:val="00554DA5"/>
    <w:rsid w:val="0055580B"/>
    <w:rsid w:val="00555A15"/>
    <w:rsid w:val="00556156"/>
    <w:rsid w:val="005563E1"/>
    <w:rsid w:val="00556A48"/>
    <w:rsid w:val="00556B99"/>
    <w:rsid w:val="00556EA2"/>
    <w:rsid w:val="005573A7"/>
    <w:rsid w:val="005575C6"/>
    <w:rsid w:val="0055783B"/>
    <w:rsid w:val="00557C61"/>
    <w:rsid w:val="00560213"/>
    <w:rsid w:val="00560318"/>
    <w:rsid w:val="005608F8"/>
    <w:rsid w:val="00561186"/>
    <w:rsid w:val="00561194"/>
    <w:rsid w:val="0056169E"/>
    <w:rsid w:val="00561928"/>
    <w:rsid w:val="00561CE3"/>
    <w:rsid w:val="005629AC"/>
    <w:rsid w:val="00562A51"/>
    <w:rsid w:val="00562DBE"/>
    <w:rsid w:val="00562EF8"/>
    <w:rsid w:val="00562FA1"/>
    <w:rsid w:val="00564FB8"/>
    <w:rsid w:val="005650B7"/>
    <w:rsid w:val="00565380"/>
    <w:rsid w:val="00565D9B"/>
    <w:rsid w:val="005660BA"/>
    <w:rsid w:val="005666B1"/>
    <w:rsid w:val="00566A9C"/>
    <w:rsid w:val="00566F7F"/>
    <w:rsid w:val="0057098E"/>
    <w:rsid w:val="00570E5A"/>
    <w:rsid w:val="00570F19"/>
    <w:rsid w:val="00571604"/>
    <w:rsid w:val="00571D7B"/>
    <w:rsid w:val="00571F97"/>
    <w:rsid w:val="005720C9"/>
    <w:rsid w:val="005721A2"/>
    <w:rsid w:val="00572E12"/>
    <w:rsid w:val="0057331B"/>
    <w:rsid w:val="00573F37"/>
    <w:rsid w:val="0057470E"/>
    <w:rsid w:val="00574B2A"/>
    <w:rsid w:val="005754C8"/>
    <w:rsid w:val="00575656"/>
    <w:rsid w:val="00575C78"/>
    <w:rsid w:val="005762B3"/>
    <w:rsid w:val="0057655A"/>
    <w:rsid w:val="00576E55"/>
    <w:rsid w:val="005773B3"/>
    <w:rsid w:val="005806F6"/>
    <w:rsid w:val="005809CB"/>
    <w:rsid w:val="00580C00"/>
    <w:rsid w:val="00580C64"/>
    <w:rsid w:val="00581011"/>
    <w:rsid w:val="00581EE5"/>
    <w:rsid w:val="00582153"/>
    <w:rsid w:val="00582556"/>
    <w:rsid w:val="005828AA"/>
    <w:rsid w:val="00583431"/>
    <w:rsid w:val="005835E9"/>
    <w:rsid w:val="0058370F"/>
    <w:rsid w:val="00583FFD"/>
    <w:rsid w:val="005847E8"/>
    <w:rsid w:val="00585F98"/>
    <w:rsid w:val="005861AA"/>
    <w:rsid w:val="0058679A"/>
    <w:rsid w:val="00586D5B"/>
    <w:rsid w:val="00587447"/>
    <w:rsid w:val="00590AFE"/>
    <w:rsid w:val="005916D6"/>
    <w:rsid w:val="00591A0F"/>
    <w:rsid w:val="00591F0D"/>
    <w:rsid w:val="00591FF9"/>
    <w:rsid w:val="00592721"/>
    <w:rsid w:val="005927EC"/>
    <w:rsid w:val="005934EF"/>
    <w:rsid w:val="005937E4"/>
    <w:rsid w:val="00593BCA"/>
    <w:rsid w:val="00593C2F"/>
    <w:rsid w:val="00593FC0"/>
    <w:rsid w:val="00594027"/>
    <w:rsid w:val="0059403E"/>
    <w:rsid w:val="00594185"/>
    <w:rsid w:val="00594E5D"/>
    <w:rsid w:val="00594F7D"/>
    <w:rsid w:val="005950D2"/>
    <w:rsid w:val="00596734"/>
    <w:rsid w:val="00596D00"/>
    <w:rsid w:val="00596DA0"/>
    <w:rsid w:val="005971B8"/>
    <w:rsid w:val="00597219"/>
    <w:rsid w:val="00597359"/>
    <w:rsid w:val="00597666"/>
    <w:rsid w:val="00597AD6"/>
    <w:rsid w:val="00597FEE"/>
    <w:rsid w:val="005A0043"/>
    <w:rsid w:val="005A024F"/>
    <w:rsid w:val="005A14E2"/>
    <w:rsid w:val="005A19D4"/>
    <w:rsid w:val="005A1E83"/>
    <w:rsid w:val="005A27E3"/>
    <w:rsid w:val="005A2A58"/>
    <w:rsid w:val="005A2F28"/>
    <w:rsid w:val="005A308C"/>
    <w:rsid w:val="005A32EA"/>
    <w:rsid w:val="005A48E5"/>
    <w:rsid w:val="005A5124"/>
    <w:rsid w:val="005A5582"/>
    <w:rsid w:val="005A563B"/>
    <w:rsid w:val="005A5DB3"/>
    <w:rsid w:val="005A6419"/>
    <w:rsid w:val="005A6591"/>
    <w:rsid w:val="005A66CD"/>
    <w:rsid w:val="005A6DFB"/>
    <w:rsid w:val="005A783E"/>
    <w:rsid w:val="005A7B37"/>
    <w:rsid w:val="005B00FE"/>
    <w:rsid w:val="005B0C7F"/>
    <w:rsid w:val="005B1225"/>
    <w:rsid w:val="005B1237"/>
    <w:rsid w:val="005B1906"/>
    <w:rsid w:val="005B1A95"/>
    <w:rsid w:val="005B1B29"/>
    <w:rsid w:val="005B1BC0"/>
    <w:rsid w:val="005B20AD"/>
    <w:rsid w:val="005B2293"/>
    <w:rsid w:val="005B25DF"/>
    <w:rsid w:val="005B26AC"/>
    <w:rsid w:val="005B2CC5"/>
    <w:rsid w:val="005B2F5A"/>
    <w:rsid w:val="005B3245"/>
    <w:rsid w:val="005B3A5E"/>
    <w:rsid w:val="005B3AE1"/>
    <w:rsid w:val="005B3EAF"/>
    <w:rsid w:val="005B4568"/>
    <w:rsid w:val="005B4A13"/>
    <w:rsid w:val="005B572A"/>
    <w:rsid w:val="005B576B"/>
    <w:rsid w:val="005B5974"/>
    <w:rsid w:val="005B6662"/>
    <w:rsid w:val="005B6740"/>
    <w:rsid w:val="005B6A5D"/>
    <w:rsid w:val="005B6E49"/>
    <w:rsid w:val="005B7A67"/>
    <w:rsid w:val="005B7EA8"/>
    <w:rsid w:val="005C0175"/>
    <w:rsid w:val="005C08EF"/>
    <w:rsid w:val="005C0B71"/>
    <w:rsid w:val="005C1901"/>
    <w:rsid w:val="005C1962"/>
    <w:rsid w:val="005C21B6"/>
    <w:rsid w:val="005C22C0"/>
    <w:rsid w:val="005C3AD9"/>
    <w:rsid w:val="005C4050"/>
    <w:rsid w:val="005C424F"/>
    <w:rsid w:val="005C47BA"/>
    <w:rsid w:val="005C4D87"/>
    <w:rsid w:val="005C53DF"/>
    <w:rsid w:val="005C5896"/>
    <w:rsid w:val="005C5CC2"/>
    <w:rsid w:val="005C67E1"/>
    <w:rsid w:val="005C6CE0"/>
    <w:rsid w:val="005C7356"/>
    <w:rsid w:val="005C7405"/>
    <w:rsid w:val="005C760A"/>
    <w:rsid w:val="005C7B91"/>
    <w:rsid w:val="005D0B03"/>
    <w:rsid w:val="005D0FDF"/>
    <w:rsid w:val="005D16C4"/>
    <w:rsid w:val="005D1DEE"/>
    <w:rsid w:val="005D1EC3"/>
    <w:rsid w:val="005D1FB9"/>
    <w:rsid w:val="005D296A"/>
    <w:rsid w:val="005D3280"/>
    <w:rsid w:val="005D35E9"/>
    <w:rsid w:val="005D36C1"/>
    <w:rsid w:val="005D3A0E"/>
    <w:rsid w:val="005D5369"/>
    <w:rsid w:val="005D5502"/>
    <w:rsid w:val="005D6881"/>
    <w:rsid w:val="005D6944"/>
    <w:rsid w:val="005D6D40"/>
    <w:rsid w:val="005D6FAC"/>
    <w:rsid w:val="005D6FC0"/>
    <w:rsid w:val="005D7A5E"/>
    <w:rsid w:val="005D7E29"/>
    <w:rsid w:val="005E0511"/>
    <w:rsid w:val="005E0843"/>
    <w:rsid w:val="005E0BBF"/>
    <w:rsid w:val="005E0C0E"/>
    <w:rsid w:val="005E0D00"/>
    <w:rsid w:val="005E0FC4"/>
    <w:rsid w:val="005E17D4"/>
    <w:rsid w:val="005E1F2B"/>
    <w:rsid w:val="005E240A"/>
    <w:rsid w:val="005E2EBA"/>
    <w:rsid w:val="005E3069"/>
    <w:rsid w:val="005E3A9C"/>
    <w:rsid w:val="005E4177"/>
    <w:rsid w:val="005E44D5"/>
    <w:rsid w:val="005E45C8"/>
    <w:rsid w:val="005E4BBB"/>
    <w:rsid w:val="005E4D28"/>
    <w:rsid w:val="005E4D68"/>
    <w:rsid w:val="005E4E0F"/>
    <w:rsid w:val="005E50A5"/>
    <w:rsid w:val="005E564B"/>
    <w:rsid w:val="005E6E19"/>
    <w:rsid w:val="005E7A6D"/>
    <w:rsid w:val="005E7EA4"/>
    <w:rsid w:val="005F065D"/>
    <w:rsid w:val="005F1489"/>
    <w:rsid w:val="005F1A89"/>
    <w:rsid w:val="005F26C4"/>
    <w:rsid w:val="005F35D0"/>
    <w:rsid w:val="005F406D"/>
    <w:rsid w:val="005F4675"/>
    <w:rsid w:val="005F4CE3"/>
    <w:rsid w:val="005F4D63"/>
    <w:rsid w:val="005F5D82"/>
    <w:rsid w:val="005F631A"/>
    <w:rsid w:val="005F645B"/>
    <w:rsid w:val="005F648E"/>
    <w:rsid w:val="005F6AD1"/>
    <w:rsid w:val="005F6E44"/>
    <w:rsid w:val="005F7054"/>
    <w:rsid w:val="005F70B9"/>
    <w:rsid w:val="005F7317"/>
    <w:rsid w:val="005F747A"/>
    <w:rsid w:val="005F7594"/>
    <w:rsid w:val="005F7793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51A2"/>
    <w:rsid w:val="0060644F"/>
    <w:rsid w:val="006065A3"/>
    <w:rsid w:val="006066EE"/>
    <w:rsid w:val="00607397"/>
    <w:rsid w:val="00607465"/>
    <w:rsid w:val="00611192"/>
    <w:rsid w:val="00611317"/>
    <w:rsid w:val="006119B2"/>
    <w:rsid w:val="00612684"/>
    <w:rsid w:val="00612768"/>
    <w:rsid w:val="00612F79"/>
    <w:rsid w:val="00614175"/>
    <w:rsid w:val="00614287"/>
    <w:rsid w:val="00614489"/>
    <w:rsid w:val="00614E44"/>
    <w:rsid w:val="00615504"/>
    <w:rsid w:val="00615DAE"/>
    <w:rsid w:val="00615E8E"/>
    <w:rsid w:val="00616DFA"/>
    <w:rsid w:val="0061714D"/>
    <w:rsid w:val="00617A8F"/>
    <w:rsid w:val="00617CFA"/>
    <w:rsid w:val="00620177"/>
    <w:rsid w:val="0062125C"/>
    <w:rsid w:val="00621B8C"/>
    <w:rsid w:val="00621FF2"/>
    <w:rsid w:val="00622107"/>
    <w:rsid w:val="00622183"/>
    <w:rsid w:val="006222F3"/>
    <w:rsid w:val="0062235B"/>
    <w:rsid w:val="00622579"/>
    <w:rsid w:val="00622711"/>
    <w:rsid w:val="00622CB1"/>
    <w:rsid w:val="00623A7F"/>
    <w:rsid w:val="00623BB4"/>
    <w:rsid w:val="00623D68"/>
    <w:rsid w:val="00623F2E"/>
    <w:rsid w:val="006246EE"/>
    <w:rsid w:val="00624EF7"/>
    <w:rsid w:val="00625038"/>
    <w:rsid w:val="00626C8F"/>
    <w:rsid w:val="006272E5"/>
    <w:rsid w:val="006274C5"/>
    <w:rsid w:val="00627763"/>
    <w:rsid w:val="00627B3C"/>
    <w:rsid w:val="006300E1"/>
    <w:rsid w:val="00630586"/>
    <w:rsid w:val="00630EA7"/>
    <w:rsid w:val="006316F4"/>
    <w:rsid w:val="00631F42"/>
    <w:rsid w:val="006329FA"/>
    <w:rsid w:val="00633086"/>
    <w:rsid w:val="006332F6"/>
    <w:rsid w:val="00633347"/>
    <w:rsid w:val="00633DE2"/>
    <w:rsid w:val="00633E5D"/>
    <w:rsid w:val="00633F31"/>
    <w:rsid w:val="00634013"/>
    <w:rsid w:val="006344F5"/>
    <w:rsid w:val="00634875"/>
    <w:rsid w:val="006349BD"/>
    <w:rsid w:val="00634BB6"/>
    <w:rsid w:val="00634CC0"/>
    <w:rsid w:val="00634E9C"/>
    <w:rsid w:val="00634EF3"/>
    <w:rsid w:val="006352D9"/>
    <w:rsid w:val="0063590A"/>
    <w:rsid w:val="00635B49"/>
    <w:rsid w:val="00636038"/>
    <w:rsid w:val="0063639B"/>
    <w:rsid w:val="00636F32"/>
    <w:rsid w:val="00637CB2"/>
    <w:rsid w:val="00640963"/>
    <w:rsid w:val="00640A49"/>
    <w:rsid w:val="00640DE7"/>
    <w:rsid w:val="00640E48"/>
    <w:rsid w:val="006417DD"/>
    <w:rsid w:val="00641B05"/>
    <w:rsid w:val="00641E87"/>
    <w:rsid w:val="0064283D"/>
    <w:rsid w:val="00642921"/>
    <w:rsid w:val="00642C2B"/>
    <w:rsid w:val="00642DFA"/>
    <w:rsid w:val="0064394A"/>
    <w:rsid w:val="00643C76"/>
    <w:rsid w:val="00643CF7"/>
    <w:rsid w:val="00643FB1"/>
    <w:rsid w:val="00643FEF"/>
    <w:rsid w:val="00645070"/>
    <w:rsid w:val="00645555"/>
    <w:rsid w:val="00646582"/>
    <w:rsid w:val="006465D5"/>
    <w:rsid w:val="0064681A"/>
    <w:rsid w:val="00646AF3"/>
    <w:rsid w:val="0064752F"/>
    <w:rsid w:val="00647584"/>
    <w:rsid w:val="00650037"/>
    <w:rsid w:val="006502EE"/>
    <w:rsid w:val="00650437"/>
    <w:rsid w:val="00651A0B"/>
    <w:rsid w:val="00651BB3"/>
    <w:rsid w:val="006522E0"/>
    <w:rsid w:val="00652339"/>
    <w:rsid w:val="00652DB7"/>
    <w:rsid w:val="006530A5"/>
    <w:rsid w:val="00653522"/>
    <w:rsid w:val="00653A07"/>
    <w:rsid w:val="0065435D"/>
    <w:rsid w:val="00654CE2"/>
    <w:rsid w:val="006552CA"/>
    <w:rsid w:val="00656380"/>
    <w:rsid w:val="00656888"/>
    <w:rsid w:val="00656EC4"/>
    <w:rsid w:val="00657551"/>
    <w:rsid w:val="00657C34"/>
    <w:rsid w:val="006601C3"/>
    <w:rsid w:val="00660635"/>
    <w:rsid w:val="00660676"/>
    <w:rsid w:val="00660DAC"/>
    <w:rsid w:val="00661458"/>
    <w:rsid w:val="00661A6B"/>
    <w:rsid w:val="00661B57"/>
    <w:rsid w:val="00662409"/>
    <w:rsid w:val="00662460"/>
    <w:rsid w:val="00662B08"/>
    <w:rsid w:val="00662E46"/>
    <w:rsid w:val="00662E9A"/>
    <w:rsid w:val="006638D0"/>
    <w:rsid w:val="00663912"/>
    <w:rsid w:val="006639D7"/>
    <w:rsid w:val="0066442F"/>
    <w:rsid w:val="006644F7"/>
    <w:rsid w:val="006645E9"/>
    <w:rsid w:val="0066501E"/>
    <w:rsid w:val="00665686"/>
    <w:rsid w:val="00665B06"/>
    <w:rsid w:val="00665D80"/>
    <w:rsid w:val="006664BE"/>
    <w:rsid w:val="00666621"/>
    <w:rsid w:val="006667D3"/>
    <w:rsid w:val="00666DEB"/>
    <w:rsid w:val="006678B0"/>
    <w:rsid w:val="0067082A"/>
    <w:rsid w:val="00670D4A"/>
    <w:rsid w:val="00671037"/>
    <w:rsid w:val="006711AF"/>
    <w:rsid w:val="00671851"/>
    <w:rsid w:val="00671B29"/>
    <w:rsid w:val="00671E29"/>
    <w:rsid w:val="0067218C"/>
    <w:rsid w:val="00672812"/>
    <w:rsid w:val="00672DEC"/>
    <w:rsid w:val="006732C0"/>
    <w:rsid w:val="006735AF"/>
    <w:rsid w:val="0067381D"/>
    <w:rsid w:val="00673A9F"/>
    <w:rsid w:val="00673D7B"/>
    <w:rsid w:val="006740B8"/>
    <w:rsid w:val="00674783"/>
    <w:rsid w:val="006753A9"/>
    <w:rsid w:val="00676C42"/>
    <w:rsid w:val="00676FCA"/>
    <w:rsid w:val="006770DB"/>
    <w:rsid w:val="00677C46"/>
    <w:rsid w:val="0068096D"/>
    <w:rsid w:val="0068285B"/>
    <w:rsid w:val="00682F3A"/>
    <w:rsid w:val="0068362E"/>
    <w:rsid w:val="00685292"/>
    <w:rsid w:val="006856C4"/>
    <w:rsid w:val="00685F36"/>
    <w:rsid w:val="00686209"/>
    <w:rsid w:val="006862B1"/>
    <w:rsid w:val="00686394"/>
    <w:rsid w:val="006863B7"/>
    <w:rsid w:val="006865A7"/>
    <w:rsid w:val="00686627"/>
    <w:rsid w:val="00686960"/>
    <w:rsid w:val="00686A14"/>
    <w:rsid w:val="006870F9"/>
    <w:rsid w:val="00687299"/>
    <w:rsid w:val="00687358"/>
    <w:rsid w:val="0068755B"/>
    <w:rsid w:val="00687905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E5C"/>
    <w:rsid w:val="006924AC"/>
    <w:rsid w:val="00692CDC"/>
    <w:rsid w:val="0069307F"/>
    <w:rsid w:val="00693139"/>
    <w:rsid w:val="006931EB"/>
    <w:rsid w:val="0069370E"/>
    <w:rsid w:val="006944BD"/>
    <w:rsid w:val="006945D3"/>
    <w:rsid w:val="00694AB0"/>
    <w:rsid w:val="00694B4E"/>
    <w:rsid w:val="00694CF4"/>
    <w:rsid w:val="00694DD3"/>
    <w:rsid w:val="0069582A"/>
    <w:rsid w:val="00695CA6"/>
    <w:rsid w:val="0069612D"/>
    <w:rsid w:val="006961DA"/>
    <w:rsid w:val="0069640C"/>
    <w:rsid w:val="00696C98"/>
    <w:rsid w:val="006970E8"/>
    <w:rsid w:val="006970F9"/>
    <w:rsid w:val="006974F7"/>
    <w:rsid w:val="006A01C4"/>
    <w:rsid w:val="006A074F"/>
    <w:rsid w:val="006A13D0"/>
    <w:rsid w:val="006A169F"/>
    <w:rsid w:val="006A179A"/>
    <w:rsid w:val="006A17C7"/>
    <w:rsid w:val="006A191D"/>
    <w:rsid w:val="006A19D7"/>
    <w:rsid w:val="006A1BA8"/>
    <w:rsid w:val="006A2111"/>
    <w:rsid w:val="006A2FD3"/>
    <w:rsid w:val="006A3172"/>
    <w:rsid w:val="006A4559"/>
    <w:rsid w:val="006A4C9E"/>
    <w:rsid w:val="006A6197"/>
    <w:rsid w:val="006A6964"/>
    <w:rsid w:val="006A777C"/>
    <w:rsid w:val="006A7E98"/>
    <w:rsid w:val="006B01D2"/>
    <w:rsid w:val="006B0526"/>
    <w:rsid w:val="006B0755"/>
    <w:rsid w:val="006B079F"/>
    <w:rsid w:val="006B07EC"/>
    <w:rsid w:val="006B1036"/>
    <w:rsid w:val="006B1130"/>
    <w:rsid w:val="006B2C28"/>
    <w:rsid w:val="006B2DBE"/>
    <w:rsid w:val="006B2DFD"/>
    <w:rsid w:val="006B338D"/>
    <w:rsid w:val="006B4389"/>
    <w:rsid w:val="006B4484"/>
    <w:rsid w:val="006B4C56"/>
    <w:rsid w:val="006B5098"/>
    <w:rsid w:val="006B5C88"/>
    <w:rsid w:val="006B5D82"/>
    <w:rsid w:val="006B6030"/>
    <w:rsid w:val="006B69AE"/>
    <w:rsid w:val="006B69FD"/>
    <w:rsid w:val="006B6B35"/>
    <w:rsid w:val="006B6BA7"/>
    <w:rsid w:val="006B7A78"/>
    <w:rsid w:val="006C0552"/>
    <w:rsid w:val="006C068C"/>
    <w:rsid w:val="006C07D3"/>
    <w:rsid w:val="006C0F92"/>
    <w:rsid w:val="006C1CF1"/>
    <w:rsid w:val="006C26B9"/>
    <w:rsid w:val="006C281B"/>
    <w:rsid w:val="006C2C4F"/>
    <w:rsid w:val="006C2E2F"/>
    <w:rsid w:val="006C4118"/>
    <w:rsid w:val="006C4302"/>
    <w:rsid w:val="006C5846"/>
    <w:rsid w:val="006C592A"/>
    <w:rsid w:val="006C75EC"/>
    <w:rsid w:val="006C7E02"/>
    <w:rsid w:val="006D057D"/>
    <w:rsid w:val="006D0992"/>
    <w:rsid w:val="006D1071"/>
    <w:rsid w:val="006D1372"/>
    <w:rsid w:val="006D1BFF"/>
    <w:rsid w:val="006D2FBA"/>
    <w:rsid w:val="006D3BA4"/>
    <w:rsid w:val="006D3C00"/>
    <w:rsid w:val="006D441C"/>
    <w:rsid w:val="006D44D4"/>
    <w:rsid w:val="006D46A9"/>
    <w:rsid w:val="006D478A"/>
    <w:rsid w:val="006D48B9"/>
    <w:rsid w:val="006D5DBF"/>
    <w:rsid w:val="006D660F"/>
    <w:rsid w:val="006D6C95"/>
    <w:rsid w:val="006D7113"/>
    <w:rsid w:val="006D7576"/>
    <w:rsid w:val="006D764D"/>
    <w:rsid w:val="006D7B8A"/>
    <w:rsid w:val="006D7D89"/>
    <w:rsid w:val="006D7E57"/>
    <w:rsid w:val="006D7F93"/>
    <w:rsid w:val="006E0177"/>
    <w:rsid w:val="006E0602"/>
    <w:rsid w:val="006E0E13"/>
    <w:rsid w:val="006E10A1"/>
    <w:rsid w:val="006E13BB"/>
    <w:rsid w:val="006E1589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D0F"/>
    <w:rsid w:val="006E639A"/>
    <w:rsid w:val="006E6D41"/>
    <w:rsid w:val="006E6EFC"/>
    <w:rsid w:val="006E7903"/>
    <w:rsid w:val="006E79B2"/>
    <w:rsid w:val="006E7AC4"/>
    <w:rsid w:val="006F030B"/>
    <w:rsid w:val="006F0E0E"/>
    <w:rsid w:val="006F0E11"/>
    <w:rsid w:val="006F16B4"/>
    <w:rsid w:val="006F260C"/>
    <w:rsid w:val="006F2779"/>
    <w:rsid w:val="006F2882"/>
    <w:rsid w:val="006F2A57"/>
    <w:rsid w:val="006F5AAC"/>
    <w:rsid w:val="006F643D"/>
    <w:rsid w:val="006F6792"/>
    <w:rsid w:val="006F6BB5"/>
    <w:rsid w:val="006F6CC3"/>
    <w:rsid w:val="006F6E51"/>
    <w:rsid w:val="006F6EAA"/>
    <w:rsid w:val="006F7146"/>
    <w:rsid w:val="006F734A"/>
    <w:rsid w:val="006F77C1"/>
    <w:rsid w:val="00700E6B"/>
    <w:rsid w:val="0070128F"/>
    <w:rsid w:val="00701C2E"/>
    <w:rsid w:val="007025FD"/>
    <w:rsid w:val="007040BB"/>
    <w:rsid w:val="00704189"/>
    <w:rsid w:val="007044FC"/>
    <w:rsid w:val="00704B43"/>
    <w:rsid w:val="00704CD6"/>
    <w:rsid w:val="007053DF"/>
    <w:rsid w:val="00705E3C"/>
    <w:rsid w:val="00706645"/>
    <w:rsid w:val="007067FC"/>
    <w:rsid w:val="00707378"/>
    <w:rsid w:val="0071076C"/>
    <w:rsid w:val="0071116B"/>
    <w:rsid w:val="007116FF"/>
    <w:rsid w:val="007117A2"/>
    <w:rsid w:val="0071184E"/>
    <w:rsid w:val="00711CA0"/>
    <w:rsid w:val="00711FB6"/>
    <w:rsid w:val="00712688"/>
    <w:rsid w:val="00713140"/>
    <w:rsid w:val="0071367A"/>
    <w:rsid w:val="00713796"/>
    <w:rsid w:val="007137F4"/>
    <w:rsid w:val="0071480E"/>
    <w:rsid w:val="00714A8A"/>
    <w:rsid w:val="00714B9D"/>
    <w:rsid w:val="00714E59"/>
    <w:rsid w:val="007154B3"/>
    <w:rsid w:val="0071587A"/>
    <w:rsid w:val="00715B36"/>
    <w:rsid w:val="00715D5C"/>
    <w:rsid w:val="00715DF0"/>
    <w:rsid w:val="0071681C"/>
    <w:rsid w:val="007169DB"/>
    <w:rsid w:val="00716D89"/>
    <w:rsid w:val="00716E1E"/>
    <w:rsid w:val="00716F81"/>
    <w:rsid w:val="007174E7"/>
    <w:rsid w:val="00717940"/>
    <w:rsid w:val="00720E2C"/>
    <w:rsid w:val="007213BE"/>
    <w:rsid w:val="00721CAF"/>
    <w:rsid w:val="00721F6A"/>
    <w:rsid w:val="00721F9B"/>
    <w:rsid w:val="0072282F"/>
    <w:rsid w:val="00722DE2"/>
    <w:rsid w:val="00723128"/>
    <w:rsid w:val="007232ED"/>
    <w:rsid w:val="007234CD"/>
    <w:rsid w:val="00723AFA"/>
    <w:rsid w:val="00723BBA"/>
    <w:rsid w:val="00723CAD"/>
    <w:rsid w:val="00723F98"/>
    <w:rsid w:val="00724771"/>
    <w:rsid w:val="00724EA7"/>
    <w:rsid w:val="00726620"/>
    <w:rsid w:val="0072784B"/>
    <w:rsid w:val="00727970"/>
    <w:rsid w:val="00727BDD"/>
    <w:rsid w:val="0073025A"/>
    <w:rsid w:val="00730A33"/>
    <w:rsid w:val="00730C94"/>
    <w:rsid w:val="007317DC"/>
    <w:rsid w:val="00731C03"/>
    <w:rsid w:val="00731DBC"/>
    <w:rsid w:val="00732CDF"/>
    <w:rsid w:val="0073437F"/>
    <w:rsid w:val="0073454B"/>
    <w:rsid w:val="007349FC"/>
    <w:rsid w:val="007356B7"/>
    <w:rsid w:val="00736108"/>
    <w:rsid w:val="00736799"/>
    <w:rsid w:val="007374CC"/>
    <w:rsid w:val="00737830"/>
    <w:rsid w:val="00737B09"/>
    <w:rsid w:val="00737B2E"/>
    <w:rsid w:val="0074037F"/>
    <w:rsid w:val="0074122A"/>
    <w:rsid w:val="007413DA"/>
    <w:rsid w:val="007416CE"/>
    <w:rsid w:val="00742ABC"/>
    <w:rsid w:val="00743770"/>
    <w:rsid w:val="00743BD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709E"/>
    <w:rsid w:val="007472C1"/>
    <w:rsid w:val="00747640"/>
    <w:rsid w:val="00747C42"/>
    <w:rsid w:val="00747F10"/>
    <w:rsid w:val="007501CA"/>
    <w:rsid w:val="00750930"/>
    <w:rsid w:val="00750A72"/>
    <w:rsid w:val="00750FE2"/>
    <w:rsid w:val="007518AD"/>
    <w:rsid w:val="00751A96"/>
    <w:rsid w:val="00751C2F"/>
    <w:rsid w:val="0075203A"/>
    <w:rsid w:val="00752073"/>
    <w:rsid w:val="00752291"/>
    <w:rsid w:val="0075307E"/>
    <w:rsid w:val="00753A94"/>
    <w:rsid w:val="00753F3F"/>
    <w:rsid w:val="007557BE"/>
    <w:rsid w:val="00756384"/>
    <w:rsid w:val="00756A32"/>
    <w:rsid w:val="00756F9E"/>
    <w:rsid w:val="0075758A"/>
    <w:rsid w:val="00757628"/>
    <w:rsid w:val="007579AF"/>
    <w:rsid w:val="00757FCA"/>
    <w:rsid w:val="007609B6"/>
    <w:rsid w:val="00760CD7"/>
    <w:rsid w:val="00760DB3"/>
    <w:rsid w:val="00760E98"/>
    <w:rsid w:val="00761283"/>
    <w:rsid w:val="00761789"/>
    <w:rsid w:val="007619BE"/>
    <w:rsid w:val="00761BAE"/>
    <w:rsid w:val="00761FAD"/>
    <w:rsid w:val="00763966"/>
    <w:rsid w:val="007639E4"/>
    <w:rsid w:val="00763E13"/>
    <w:rsid w:val="0076467F"/>
    <w:rsid w:val="00764B42"/>
    <w:rsid w:val="00764E10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320B"/>
    <w:rsid w:val="00773276"/>
    <w:rsid w:val="00773E58"/>
    <w:rsid w:val="00774999"/>
    <w:rsid w:val="00774A12"/>
    <w:rsid w:val="007751FA"/>
    <w:rsid w:val="007752AB"/>
    <w:rsid w:val="007754C0"/>
    <w:rsid w:val="0077644B"/>
    <w:rsid w:val="007766BF"/>
    <w:rsid w:val="00776B29"/>
    <w:rsid w:val="00776B50"/>
    <w:rsid w:val="00776F3C"/>
    <w:rsid w:val="007778CC"/>
    <w:rsid w:val="007808C8"/>
    <w:rsid w:val="00780A54"/>
    <w:rsid w:val="00780A6B"/>
    <w:rsid w:val="00780F55"/>
    <w:rsid w:val="007810A8"/>
    <w:rsid w:val="00782C35"/>
    <w:rsid w:val="007834EC"/>
    <w:rsid w:val="00783C13"/>
    <w:rsid w:val="007843D7"/>
    <w:rsid w:val="00784C97"/>
    <w:rsid w:val="00785C62"/>
    <w:rsid w:val="00786722"/>
    <w:rsid w:val="00786789"/>
    <w:rsid w:val="0078694F"/>
    <w:rsid w:val="00786CBF"/>
    <w:rsid w:val="007870EF"/>
    <w:rsid w:val="00787452"/>
    <w:rsid w:val="00787A9C"/>
    <w:rsid w:val="007901ED"/>
    <w:rsid w:val="007905CB"/>
    <w:rsid w:val="00790638"/>
    <w:rsid w:val="00791012"/>
    <w:rsid w:val="00791451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76CD"/>
    <w:rsid w:val="00797A53"/>
    <w:rsid w:val="00797C0D"/>
    <w:rsid w:val="007A167A"/>
    <w:rsid w:val="007A1B69"/>
    <w:rsid w:val="007A20A2"/>
    <w:rsid w:val="007A217A"/>
    <w:rsid w:val="007A217E"/>
    <w:rsid w:val="007A26A4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F8E"/>
    <w:rsid w:val="007B2175"/>
    <w:rsid w:val="007B2403"/>
    <w:rsid w:val="007B2ABD"/>
    <w:rsid w:val="007B2FB2"/>
    <w:rsid w:val="007B4797"/>
    <w:rsid w:val="007B51C5"/>
    <w:rsid w:val="007B5462"/>
    <w:rsid w:val="007B5543"/>
    <w:rsid w:val="007B5799"/>
    <w:rsid w:val="007B5A46"/>
    <w:rsid w:val="007B5A71"/>
    <w:rsid w:val="007B6847"/>
    <w:rsid w:val="007B697C"/>
    <w:rsid w:val="007B6BF6"/>
    <w:rsid w:val="007B6C45"/>
    <w:rsid w:val="007B7A09"/>
    <w:rsid w:val="007C02D2"/>
    <w:rsid w:val="007C064A"/>
    <w:rsid w:val="007C1B0E"/>
    <w:rsid w:val="007C1EDD"/>
    <w:rsid w:val="007C3C43"/>
    <w:rsid w:val="007C3F2D"/>
    <w:rsid w:val="007C409B"/>
    <w:rsid w:val="007C42CD"/>
    <w:rsid w:val="007C451B"/>
    <w:rsid w:val="007C4F5D"/>
    <w:rsid w:val="007C5382"/>
    <w:rsid w:val="007C5B71"/>
    <w:rsid w:val="007C6309"/>
    <w:rsid w:val="007C64A6"/>
    <w:rsid w:val="007C6842"/>
    <w:rsid w:val="007C6D52"/>
    <w:rsid w:val="007C73E1"/>
    <w:rsid w:val="007C7CDF"/>
    <w:rsid w:val="007C7FB0"/>
    <w:rsid w:val="007D07CD"/>
    <w:rsid w:val="007D07FB"/>
    <w:rsid w:val="007D098A"/>
    <w:rsid w:val="007D0ECC"/>
    <w:rsid w:val="007D1967"/>
    <w:rsid w:val="007D1E6F"/>
    <w:rsid w:val="007D24C1"/>
    <w:rsid w:val="007D26DC"/>
    <w:rsid w:val="007D2ADE"/>
    <w:rsid w:val="007D2B7B"/>
    <w:rsid w:val="007D2CA0"/>
    <w:rsid w:val="007D338B"/>
    <w:rsid w:val="007D38DF"/>
    <w:rsid w:val="007D3F48"/>
    <w:rsid w:val="007D433F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D7B5F"/>
    <w:rsid w:val="007E0032"/>
    <w:rsid w:val="007E018A"/>
    <w:rsid w:val="007E03EE"/>
    <w:rsid w:val="007E1035"/>
    <w:rsid w:val="007E1AF7"/>
    <w:rsid w:val="007E1ED9"/>
    <w:rsid w:val="007E2228"/>
    <w:rsid w:val="007E28DC"/>
    <w:rsid w:val="007E3A3F"/>
    <w:rsid w:val="007E3A40"/>
    <w:rsid w:val="007E4BEA"/>
    <w:rsid w:val="007E4EF2"/>
    <w:rsid w:val="007E53C6"/>
    <w:rsid w:val="007E5C05"/>
    <w:rsid w:val="007E6317"/>
    <w:rsid w:val="007E64DF"/>
    <w:rsid w:val="007E6D09"/>
    <w:rsid w:val="007E6E4D"/>
    <w:rsid w:val="007E72CE"/>
    <w:rsid w:val="007E7876"/>
    <w:rsid w:val="007E7A19"/>
    <w:rsid w:val="007F04F5"/>
    <w:rsid w:val="007F0F7F"/>
    <w:rsid w:val="007F1896"/>
    <w:rsid w:val="007F1999"/>
    <w:rsid w:val="007F1E4D"/>
    <w:rsid w:val="007F2532"/>
    <w:rsid w:val="007F2F94"/>
    <w:rsid w:val="007F31BF"/>
    <w:rsid w:val="007F3648"/>
    <w:rsid w:val="007F385B"/>
    <w:rsid w:val="007F4735"/>
    <w:rsid w:val="007F4B85"/>
    <w:rsid w:val="007F4C3C"/>
    <w:rsid w:val="007F4F88"/>
    <w:rsid w:val="007F5812"/>
    <w:rsid w:val="007F58DF"/>
    <w:rsid w:val="007F64BA"/>
    <w:rsid w:val="007F66A0"/>
    <w:rsid w:val="007F6C98"/>
    <w:rsid w:val="007F6CA1"/>
    <w:rsid w:val="007F6F00"/>
    <w:rsid w:val="0080035C"/>
    <w:rsid w:val="0080146A"/>
    <w:rsid w:val="008016ED"/>
    <w:rsid w:val="0080396D"/>
    <w:rsid w:val="00803D61"/>
    <w:rsid w:val="00803FB7"/>
    <w:rsid w:val="00804C29"/>
    <w:rsid w:val="00804C96"/>
    <w:rsid w:val="008053A6"/>
    <w:rsid w:val="0080630C"/>
    <w:rsid w:val="00806E6E"/>
    <w:rsid w:val="00807365"/>
    <w:rsid w:val="008079D9"/>
    <w:rsid w:val="00807BAB"/>
    <w:rsid w:val="00807EE8"/>
    <w:rsid w:val="00810A29"/>
    <w:rsid w:val="00810DBA"/>
    <w:rsid w:val="00810F74"/>
    <w:rsid w:val="00811103"/>
    <w:rsid w:val="00811604"/>
    <w:rsid w:val="00811C36"/>
    <w:rsid w:val="00811D00"/>
    <w:rsid w:val="008121D2"/>
    <w:rsid w:val="00812273"/>
    <w:rsid w:val="00812987"/>
    <w:rsid w:val="00812E1D"/>
    <w:rsid w:val="00813442"/>
    <w:rsid w:val="008134D4"/>
    <w:rsid w:val="00813D9D"/>
    <w:rsid w:val="00813EB1"/>
    <w:rsid w:val="00813F95"/>
    <w:rsid w:val="00814179"/>
    <w:rsid w:val="00814237"/>
    <w:rsid w:val="008144FE"/>
    <w:rsid w:val="0081454C"/>
    <w:rsid w:val="00814D21"/>
    <w:rsid w:val="008150E5"/>
    <w:rsid w:val="00815218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8F5"/>
    <w:rsid w:val="00821DE7"/>
    <w:rsid w:val="00821EB9"/>
    <w:rsid w:val="00822040"/>
    <w:rsid w:val="00822EB2"/>
    <w:rsid w:val="00823507"/>
    <w:rsid w:val="00823ACE"/>
    <w:rsid w:val="00823E90"/>
    <w:rsid w:val="0082455F"/>
    <w:rsid w:val="00825479"/>
    <w:rsid w:val="00825F44"/>
    <w:rsid w:val="00826259"/>
    <w:rsid w:val="008267E0"/>
    <w:rsid w:val="00826DD3"/>
    <w:rsid w:val="00826FCE"/>
    <w:rsid w:val="00827563"/>
    <w:rsid w:val="00827B25"/>
    <w:rsid w:val="00827E8C"/>
    <w:rsid w:val="00830BAC"/>
    <w:rsid w:val="00830D89"/>
    <w:rsid w:val="0083132F"/>
    <w:rsid w:val="0083151F"/>
    <w:rsid w:val="00832144"/>
    <w:rsid w:val="008322C7"/>
    <w:rsid w:val="008322FB"/>
    <w:rsid w:val="00833722"/>
    <w:rsid w:val="00833BDE"/>
    <w:rsid w:val="008342FE"/>
    <w:rsid w:val="008344DE"/>
    <w:rsid w:val="00834653"/>
    <w:rsid w:val="00834BF0"/>
    <w:rsid w:val="00834C74"/>
    <w:rsid w:val="00836375"/>
    <w:rsid w:val="00836527"/>
    <w:rsid w:val="0083692B"/>
    <w:rsid w:val="00836C3F"/>
    <w:rsid w:val="00836E8A"/>
    <w:rsid w:val="00837072"/>
    <w:rsid w:val="00840067"/>
    <w:rsid w:val="008400B5"/>
    <w:rsid w:val="008417ED"/>
    <w:rsid w:val="00841978"/>
    <w:rsid w:val="00841BE0"/>
    <w:rsid w:val="00841D6D"/>
    <w:rsid w:val="008425A7"/>
    <w:rsid w:val="00842607"/>
    <w:rsid w:val="0084344A"/>
    <w:rsid w:val="008441BC"/>
    <w:rsid w:val="00845957"/>
    <w:rsid w:val="00845D46"/>
    <w:rsid w:val="00846151"/>
    <w:rsid w:val="00846395"/>
    <w:rsid w:val="00846E19"/>
    <w:rsid w:val="008471EA"/>
    <w:rsid w:val="00847393"/>
    <w:rsid w:val="00847D72"/>
    <w:rsid w:val="00847E89"/>
    <w:rsid w:val="00850057"/>
    <w:rsid w:val="008501E4"/>
    <w:rsid w:val="00850F17"/>
    <w:rsid w:val="008514CB"/>
    <w:rsid w:val="00851FAF"/>
    <w:rsid w:val="0085234C"/>
    <w:rsid w:val="00852C50"/>
    <w:rsid w:val="00853F03"/>
    <w:rsid w:val="00854874"/>
    <w:rsid w:val="008551D8"/>
    <w:rsid w:val="008551E7"/>
    <w:rsid w:val="00855266"/>
    <w:rsid w:val="00855EBE"/>
    <w:rsid w:val="00856D28"/>
    <w:rsid w:val="0085703F"/>
    <w:rsid w:val="00857104"/>
    <w:rsid w:val="00857360"/>
    <w:rsid w:val="0085777D"/>
    <w:rsid w:val="00861446"/>
    <w:rsid w:val="00861E5B"/>
    <w:rsid w:val="008621C4"/>
    <w:rsid w:val="00862886"/>
    <w:rsid w:val="008635F7"/>
    <w:rsid w:val="008640D3"/>
    <w:rsid w:val="008642D7"/>
    <w:rsid w:val="00864CD0"/>
    <w:rsid w:val="008650FE"/>
    <w:rsid w:val="00865291"/>
    <w:rsid w:val="00865343"/>
    <w:rsid w:val="00865412"/>
    <w:rsid w:val="0086649E"/>
    <w:rsid w:val="00866B31"/>
    <w:rsid w:val="00866D67"/>
    <w:rsid w:val="00866F68"/>
    <w:rsid w:val="00867054"/>
    <w:rsid w:val="0086708F"/>
    <w:rsid w:val="00867654"/>
    <w:rsid w:val="008679DB"/>
    <w:rsid w:val="00867B97"/>
    <w:rsid w:val="00870276"/>
    <w:rsid w:val="008703E1"/>
    <w:rsid w:val="0087063D"/>
    <w:rsid w:val="00870773"/>
    <w:rsid w:val="00872123"/>
    <w:rsid w:val="008721C0"/>
    <w:rsid w:val="00872832"/>
    <w:rsid w:val="00872B60"/>
    <w:rsid w:val="00872F01"/>
    <w:rsid w:val="00873555"/>
    <w:rsid w:val="00873E48"/>
    <w:rsid w:val="00873E4B"/>
    <w:rsid w:val="00874382"/>
    <w:rsid w:val="0087529B"/>
    <w:rsid w:val="008758F1"/>
    <w:rsid w:val="00875B76"/>
    <w:rsid w:val="0087642D"/>
    <w:rsid w:val="00876494"/>
    <w:rsid w:val="008768AC"/>
    <w:rsid w:val="00876C83"/>
    <w:rsid w:val="00876FFA"/>
    <w:rsid w:val="0087726F"/>
    <w:rsid w:val="00877393"/>
    <w:rsid w:val="008775B2"/>
    <w:rsid w:val="00877F98"/>
    <w:rsid w:val="00877FCA"/>
    <w:rsid w:val="00880234"/>
    <w:rsid w:val="008807E5"/>
    <w:rsid w:val="00880C77"/>
    <w:rsid w:val="00880ED4"/>
    <w:rsid w:val="00880F71"/>
    <w:rsid w:val="00881743"/>
    <w:rsid w:val="00881D11"/>
    <w:rsid w:val="00881FE2"/>
    <w:rsid w:val="008822A1"/>
    <w:rsid w:val="00882784"/>
    <w:rsid w:val="00882812"/>
    <w:rsid w:val="00882A58"/>
    <w:rsid w:val="00882B85"/>
    <w:rsid w:val="00883235"/>
    <w:rsid w:val="008836E1"/>
    <w:rsid w:val="008839A0"/>
    <w:rsid w:val="00884079"/>
    <w:rsid w:val="008849EB"/>
    <w:rsid w:val="00885935"/>
    <w:rsid w:val="00886343"/>
    <w:rsid w:val="008869D3"/>
    <w:rsid w:val="00886AEA"/>
    <w:rsid w:val="00887348"/>
    <w:rsid w:val="00887CDE"/>
    <w:rsid w:val="00890005"/>
    <w:rsid w:val="008903F9"/>
    <w:rsid w:val="00891EB3"/>
    <w:rsid w:val="00892493"/>
    <w:rsid w:val="00893213"/>
    <w:rsid w:val="00893343"/>
    <w:rsid w:val="00893854"/>
    <w:rsid w:val="008948CF"/>
    <w:rsid w:val="00894934"/>
    <w:rsid w:val="00895BF8"/>
    <w:rsid w:val="008975A7"/>
    <w:rsid w:val="00897674"/>
    <w:rsid w:val="00897765"/>
    <w:rsid w:val="008A019B"/>
    <w:rsid w:val="008A05E0"/>
    <w:rsid w:val="008A1425"/>
    <w:rsid w:val="008A19BB"/>
    <w:rsid w:val="008A1FE2"/>
    <w:rsid w:val="008A20DD"/>
    <w:rsid w:val="008A2340"/>
    <w:rsid w:val="008A2B79"/>
    <w:rsid w:val="008A3BC3"/>
    <w:rsid w:val="008A3BD5"/>
    <w:rsid w:val="008A55ED"/>
    <w:rsid w:val="008A5B23"/>
    <w:rsid w:val="008A5E0B"/>
    <w:rsid w:val="008A61F5"/>
    <w:rsid w:val="008A6B88"/>
    <w:rsid w:val="008A6C85"/>
    <w:rsid w:val="008A76EB"/>
    <w:rsid w:val="008A7863"/>
    <w:rsid w:val="008A79B0"/>
    <w:rsid w:val="008A7EEE"/>
    <w:rsid w:val="008B0602"/>
    <w:rsid w:val="008B0814"/>
    <w:rsid w:val="008B1983"/>
    <w:rsid w:val="008B215D"/>
    <w:rsid w:val="008B2169"/>
    <w:rsid w:val="008B2519"/>
    <w:rsid w:val="008B26F6"/>
    <w:rsid w:val="008B27CF"/>
    <w:rsid w:val="008B30E4"/>
    <w:rsid w:val="008B3836"/>
    <w:rsid w:val="008B3F07"/>
    <w:rsid w:val="008B41D6"/>
    <w:rsid w:val="008B42E1"/>
    <w:rsid w:val="008B4358"/>
    <w:rsid w:val="008B57E4"/>
    <w:rsid w:val="008B5A2F"/>
    <w:rsid w:val="008B662B"/>
    <w:rsid w:val="008B6DCD"/>
    <w:rsid w:val="008B6EB7"/>
    <w:rsid w:val="008B6F69"/>
    <w:rsid w:val="008B6F73"/>
    <w:rsid w:val="008B70FD"/>
    <w:rsid w:val="008B778F"/>
    <w:rsid w:val="008B7AE5"/>
    <w:rsid w:val="008B7AF6"/>
    <w:rsid w:val="008C0CDC"/>
    <w:rsid w:val="008C157D"/>
    <w:rsid w:val="008C24D8"/>
    <w:rsid w:val="008C27B2"/>
    <w:rsid w:val="008C28BD"/>
    <w:rsid w:val="008C2DD2"/>
    <w:rsid w:val="008C3DB2"/>
    <w:rsid w:val="008C531E"/>
    <w:rsid w:val="008C63FD"/>
    <w:rsid w:val="008C76DF"/>
    <w:rsid w:val="008C7FAC"/>
    <w:rsid w:val="008D1489"/>
    <w:rsid w:val="008D154B"/>
    <w:rsid w:val="008D1717"/>
    <w:rsid w:val="008D174D"/>
    <w:rsid w:val="008D1BB8"/>
    <w:rsid w:val="008D1C3D"/>
    <w:rsid w:val="008D1F04"/>
    <w:rsid w:val="008D2A04"/>
    <w:rsid w:val="008D2F1A"/>
    <w:rsid w:val="008D3238"/>
    <w:rsid w:val="008D389A"/>
    <w:rsid w:val="008D38B5"/>
    <w:rsid w:val="008D38CA"/>
    <w:rsid w:val="008D408D"/>
    <w:rsid w:val="008D42E5"/>
    <w:rsid w:val="008D43DB"/>
    <w:rsid w:val="008D4808"/>
    <w:rsid w:val="008D4C97"/>
    <w:rsid w:val="008D51DA"/>
    <w:rsid w:val="008D5ACC"/>
    <w:rsid w:val="008D6248"/>
    <w:rsid w:val="008D654F"/>
    <w:rsid w:val="008D7985"/>
    <w:rsid w:val="008E0503"/>
    <w:rsid w:val="008E0D6F"/>
    <w:rsid w:val="008E1B2C"/>
    <w:rsid w:val="008E1CE8"/>
    <w:rsid w:val="008E1EA0"/>
    <w:rsid w:val="008E1FE0"/>
    <w:rsid w:val="008E205D"/>
    <w:rsid w:val="008E25C9"/>
    <w:rsid w:val="008E33C0"/>
    <w:rsid w:val="008E34DC"/>
    <w:rsid w:val="008E3D4F"/>
    <w:rsid w:val="008E3F53"/>
    <w:rsid w:val="008E45E1"/>
    <w:rsid w:val="008E4DE1"/>
    <w:rsid w:val="008E5E7D"/>
    <w:rsid w:val="008E624A"/>
    <w:rsid w:val="008E6C90"/>
    <w:rsid w:val="008F0B13"/>
    <w:rsid w:val="008F0FAD"/>
    <w:rsid w:val="008F1088"/>
    <w:rsid w:val="008F1A64"/>
    <w:rsid w:val="008F1D0F"/>
    <w:rsid w:val="008F1FB6"/>
    <w:rsid w:val="008F2040"/>
    <w:rsid w:val="008F2AC5"/>
    <w:rsid w:val="008F3854"/>
    <w:rsid w:val="008F3B17"/>
    <w:rsid w:val="008F4E02"/>
    <w:rsid w:val="008F4F58"/>
    <w:rsid w:val="008F5A91"/>
    <w:rsid w:val="008F5C15"/>
    <w:rsid w:val="008F5C62"/>
    <w:rsid w:val="008F5F41"/>
    <w:rsid w:val="008F6100"/>
    <w:rsid w:val="008F639C"/>
    <w:rsid w:val="008F6AEC"/>
    <w:rsid w:val="008F74BD"/>
    <w:rsid w:val="008F7C35"/>
    <w:rsid w:val="008F7C5C"/>
    <w:rsid w:val="009003DE"/>
    <w:rsid w:val="00900527"/>
    <w:rsid w:val="00900B07"/>
    <w:rsid w:val="00900D61"/>
    <w:rsid w:val="00900E86"/>
    <w:rsid w:val="00901064"/>
    <w:rsid w:val="00902021"/>
    <w:rsid w:val="00902296"/>
    <w:rsid w:val="00902F98"/>
    <w:rsid w:val="00903BCF"/>
    <w:rsid w:val="009041FF"/>
    <w:rsid w:val="0090452B"/>
    <w:rsid w:val="0090454A"/>
    <w:rsid w:val="00904D73"/>
    <w:rsid w:val="00905207"/>
    <w:rsid w:val="0090527B"/>
    <w:rsid w:val="00905580"/>
    <w:rsid w:val="00905ACE"/>
    <w:rsid w:val="00905CB6"/>
    <w:rsid w:val="009073FF"/>
    <w:rsid w:val="00907DD9"/>
    <w:rsid w:val="009104C6"/>
    <w:rsid w:val="00910AE3"/>
    <w:rsid w:val="00911FF0"/>
    <w:rsid w:val="00912093"/>
    <w:rsid w:val="0091347A"/>
    <w:rsid w:val="00913C41"/>
    <w:rsid w:val="00913E5C"/>
    <w:rsid w:val="0091404A"/>
    <w:rsid w:val="009146C7"/>
    <w:rsid w:val="00914770"/>
    <w:rsid w:val="00914D4E"/>
    <w:rsid w:val="00915258"/>
    <w:rsid w:val="0091564D"/>
    <w:rsid w:val="0091670C"/>
    <w:rsid w:val="00916812"/>
    <w:rsid w:val="00916F9B"/>
    <w:rsid w:val="00917BFE"/>
    <w:rsid w:val="0092095D"/>
    <w:rsid w:val="00920AA6"/>
    <w:rsid w:val="0092105A"/>
    <w:rsid w:val="00921477"/>
    <w:rsid w:val="009217AC"/>
    <w:rsid w:val="00921AD8"/>
    <w:rsid w:val="009228BB"/>
    <w:rsid w:val="00922F48"/>
    <w:rsid w:val="00922F89"/>
    <w:rsid w:val="009241D5"/>
    <w:rsid w:val="0092488D"/>
    <w:rsid w:val="0092493B"/>
    <w:rsid w:val="00924ABC"/>
    <w:rsid w:val="00924D2F"/>
    <w:rsid w:val="009252EC"/>
    <w:rsid w:val="0092530C"/>
    <w:rsid w:val="00925439"/>
    <w:rsid w:val="00925E16"/>
    <w:rsid w:val="009267B3"/>
    <w:rsid w:val="009301A1"/>
    <w:rsid w:val="0093062D"/>
    <w:rsid w:val="00930D5C"/>
    <w:rsid w:val="0093187E"/>
    <w:rsid w:val="00931DE3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111"/>
    <w:rsid w:val="00934ACE"/>
    <w:rsid w:val="00934BAB"/>
    <w:rsid w:val="00934C1C"/>
    <w:rsid w:val="00935341"/>
    <w:rsid w:val="009357F8"/>
    <w:rsid w:val="0093628D"/>
    <w:rsid w:val="009365BC"/>
    <w:rsid w:val="009366C7"/>
    <w:rsid w:val="00936E42"/>
    <w:rsid w:val="00937ACC"/>
    <w:rsid w:val="0094027A"/>
    <w:rsid w:val="0094101C"/>
    <w:rsid w:val="00942824"/>
    <w:rsid w:val="00943126"/>
    <w:rsid w:val="009436DD"/>
    <w:rsid w:val="00943C8B"/>
    <w:rsid w:val="00944122"/>
    <w:rsid w:val="0094526D"/>
    <w:rsid w:val="00945290"/>
    <w:rsid w:val="009453AF"/>
    <w:rsid w:val="00945487"/>
    <w:rsid w:val="00945724"/>
    <w:rsid w:val="00945BE5"/>
    <w:rsid w:val="00945D96"/>
    <w:rsid w:val="00945DEE"/>
    <w:rsid w:val="0094604E"/>
    <w:rsid w:val="009460B8"/>
    <w:rsid w:val="00946ECA"/>
    <w:rsid w:val="00947B19"/>
    <w:rsid w:val="00947D00"/>
    <w:rsid w:val="00947E50"/>
    <w:rsid w:val="00947FDD"/>
    <w:rsid w:val="00951C40"/>
    <w:rsid w:val="00952090"/>
    <w:rsid w:val="00952301"/>
    <w:rsid w:val="0095310F"/>
    <w:rsid w:val="009533C9"/>
    <w:rsid w:val="009535C0"/>
    <w:rsid w:val="00953B0B"/>
    <w:rsid w:val="00954DF5"/>
    <w:rsid w:val="00955768"/>
    <w:rsid w:val="00956706"/>
    <w:rsid w:val="009567C1"/>
    <w:rsid w:val="009576A0"/>
    <w:rsid w:val="00957A46"/>
    <w:rsid w:val="00957CC2"/>
    <w:rsid w:val="009601FE"/>
    <w:rsid w:val="00960303"/>
    <w:rsid w:val="009604FF"/>
    <w:rsid w:val="009608A0"/>
    <w:rsid w:val="009610E6"/>
    <w:rsid w:val="009613AE"/>
    <w:rsid w:val="00961487"/>
    <w:rsid w:val="00961D97"/>
    <w:rsid w:val="00962D70"/>
    <w:rsid w:val="00963410"/>
    <w:rsid w:val="009634D1"/>
    <w:rsid w:val="009643B4"/>
    <w:rsid w:val="00964ADA"/>
    <w:rsid w:val="00965550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B53"/>
    <w:rsid w:val="00970C77"/>
    <w:rsid w:val="00970C84"/>
    <w:rsid w:val="00970DC3"/>
    <w:rsid w:val="00970DE9"/>
    <w:rsid w:val="009710E0"/>
    <w:rsid w:val="00971D9B"/>
    <w:rsid w:val="0097218F"/>
    <w:rsid w:val="0097228A"/>
    <w:rsid w:val="0097280D"/>
    <w:rsid w:val="009728D5"/>
    <w:rsid w:val="00975AF0"/>
    <w:rsid w:val="00975B8C"/>
    <w:rsid w:val="00977A8B"/>
    <w:rsid w:val="00977B25"/>
    <w:rsid w:val="00980239"/>
    <w:rsid w:val="00980A3A"/>
    <w:rsid w:val="00980DD3"/>
    <w:rsid w:val="009810A2"/>
    <w:rsid w:val="009824B7"/>
    <w:rsid w:val="0098276D"/>
    <w:rsid w:val="009829D1"/>
    <w:rsid w:val="00982FE1"/>
    <w:rsid w:val="00983560"/>
    <w:rsid w:val="00984D7A"/>
    <w:rsid w:val="00984F62"/>
    <w:rsid w:val="00985055"/>
    <w:rsid w:val="0098584D"/>
    <w:rsid w:val="00985C6C"/>
    <w:rsid w:val="00985CED"/>
    <w:rsid w:val="00985FF5"/>
    <w:rsid w:val="00986B82"/>
    <w:rsid w:val="00986C4E"/>
    <w:rsid w:val="0098703A"/>
    <w:rsid w:val="0098718B"/>
    <w:rsid w:val="009876D5"/>
    <w:rsid w:val="00987D12"/>
    <w:rsid w:val="009904B3"/>
    <w:rsid w:val="009907A3"/>
    <w:rsid w:val="00990815"/>
    <w:rsid w:val="00992BE4"/>
    <w:rsid w:val="00993ED5"/>
    <w:rsid w:val="0099440C"/>
    <w:rsid w:val="009954DF"/>
    <w:rsid w:val="00995B16"/>
    <w:rsid w:val="0099681B"/>
    <w:rsid w:val="00997261"/>
    <w:rsid w:val="009977B8"/>
    <w:rsid w:val="009A00AD"/>
    <w:rsid w:val="009A046C"/>
    <w:rsid w:val="009A0B5A"/>
    <w:rsid w:val="009A0DF1"/>
    <w:rsid w:val="009A1113"/>
    <w:rsid w:val="009A1878"/>
    <w:rsid w:val="009A1A23"/>
    <w:rsid w:val="009A1D8E"/>
    <w:rsid w:val="009A2173"/>
    <w:rsid w:val="009A238B"/>
    <w:rsid w:val="009A3545"/>
    <w:rsid w:val="009A37AB"/>
    <w:rsid w:val="009A381B"/>
    <w:rsid w:val="009A3F78"/>
    <w:rsid w:val="009A42AC"/>
    <w:rsid w:val="009A4582"/>
    <w:rsid w:val="009A53BC"/>
    <w:rsid w:val="009A619C"/>
    <w:rsid w:val="009A6B7A"/>
    <w:rsid w:val="009A7362"/>
    <w:rsid w:val="009A7510"/>
    <w:rsid w:val="009A7D2F"/>
    <w:rsid w:val="009B03BB"/>
    <w:rsid w:val="009B0BF2"/>
    <w:rsid w:val="009B0DB1"/>
    <w:rsid w:val="009B1453"/>
    <w:rsid w:val="009B245E"/>
    <w:rsid w:val="009B280F"/>
    <w:rsid w:val="009B298E"/>
    <w:rsid w:val="009B298F"/>
    <w:rsid w:val="009B2C41"/>
    <w:rsid w:val="009B3312"/>
    <w:rsid w:val="009B3598"/>
    <w:rsid w:val="009B46D0"/>
    <w:rsid w:val="009B548A"/>
    <w:rsid w:val="009B59C1"/>
    <w:rsid w:val="009B59D9"/>
    <w:rsid w:val="009B62B3"/>
    <w:rsid w:val="009B64A4"/>
    <w:rsid w:val="009B6778"/>
    <w:rsid w:val="009B7ACA"/>
    <w:rsid w:val="009C1613"/>
    <w:rsid w:val="009C1B73"/>
    <w:rsid w:val="009C1DF0"/>
    <w:rsid w:val="009C219F"/>
    <w:rsid w:val="009C25A1"/>
    <w:rsid w:val="009C2AFC"/>
    <w:rsid w:val="009C3D51"/>
    <w:rsid w:val="009C4103"/>
    <w:rsid w:val="009C41E7"/>
    <w:rsid w:val="009C4FAE"/>
    <w:rsid w:val="009C5F30"/>
    <w:rsid w:val="009C658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1273"/>
    <w:rsid w:val="009D15B2"/>
    <w:rsid w:val="009D287E"/>
    <w:rsid w:val="009D2C50"/>
    <w:rsid w:val="009D3104"/>
    <w:rsid w:val="009D31A0"/>
    <w:rsid w:val="009D34AD"/>
    <w:rsid w:val="009D3788"/>
    <w:rsid w:val="009D3F98"/>
    <w:rsid w:val="009D50F3"/>
    <w:rsid w:val="009D5124"/>
    <w:rsid w:val="009D5DBF"/>
    <w:rsid w:val="009D6388"/>
    <w:rsid w:val="009D655D"/>
    <w:rsid w:val="009D6C68"/>
    <w:rsid w:val="009D761A"/>
    <w:rsid w:val="009D766E"/>
    <w:rsid w:val="009D7730"/>
    <w:rsid w:val="009E0590"/>
    <w:rsid w:val="009E1835"/>
    <w:rsid w:val="009E1A0B"/>
    <w:rsid w:val="009E1B13"/>
    <w:rsid w:val="009E20C5"/>
    <w:rsid w:val="009E211C"/>
    <w:rsid w:val="009E281D"/>
    <w:rsid w:val="009E2967"/>
    <w:rsid w:val="009E2B6F"/>
    <w:rsid w:val="009E352D"/>
    <w:rsid w:val="009E3D72"/>
    <w:rsid w:val="009E3E5E"/>
    <w:rsid w:val="009E4255"/>
    <w:rsid w:val="009E439F"/>
    <w:rsid w:val="009E5A0B"/>
    <w:rsid w:val="009E5EE1"/>
    <w:rsid w:val="009E6029"/>
    <w:rsid w:val="009E60C6"/>
    <w:rsid w:val="009E6165"/>
    <w:rsid w:val="009E6A07"/>
    <w:rsid w:val="009E6AA6"/>
    <w:rsid w:val="009E7914"/>
    <w:rsid w:val="009E7A11"/>
    <w:rsid w:val="009F0A04"/>
    <w:rsid w:val="009F1132"/>
    <w:rsid w:val="009F1383"/>
    <w:rsid w:val="009F1992"/>
    <w:rsid w:val="009F1B76"/>
    <w:rsid w:val="009F1D90"/>
    <w:rsid w:val="009F2F5F"/>
    <w:rsid w:val="009F314E"/>
    <w:rsid w:val="009F323B"/>
    <w:rsid w:val="009F43FD"/>
    <w:rsid w:val="009F4EBC"/>
    <w:rsid w:val="009F54FB"/>
    <w:rsid w:val="009F5798"/>
    <w:rsid w:val="009F59C4"/>
    <w:rsid w:val="009F5B0F"/>
    <w:rsid w:val="009F630A"/>
    <w:rsid w:val="009F6E8B"/>
    <w:rsid w:val="009F6F1B"/>
    <w:rsid w:val="009F786C"/>
    <w:rsid w:val="00A00486"/>
    <w:rsid w:val="00A0112C"/>
    <w:rsid w:val="00A023DE"/>
    <w:rsid w:val="00A02E6B"/>
    <w:rsid w:val="00A02E74"/>
    <w:rsid w:val="00A0352E"/>
    <w:rsid w:val="00A03BEF"/>
    <w:rsid w:val="00A03E94"/>
    <w:rsid w:val="00A04136"/>
    <w:rsid w:val="00A043DD"/>
    <w:rsid w:val="00A04522"/>
    <w:rsid w:val="00A04745"/>
    <w:rsid w:val="00A0498A"/>
    <w:rsid w:val="00A04A94"/>
    <w:rsid w:val="00A05082"/>
    <w:rsid w:val="00A050AB"/>
    <w:rsid w:val="00A050FA"/>
    <w:rsid w:val="00A053D3"/>
    <w:rsid w:val="00A05C83"/>
    <w:rsid w:val="00A05DB3"/>
    <w:rsid w:val="00A06B06"/>
    <w:rsid w:val="00A06B4F"/>
    <w:rsid w:val="00A07170"/>
    <w:rsid w:val="00A076BA"/>
    <w:rsid w:val="00A07CFC"/>
    <w:rsid w:val="00A10D9D"/>
    <w:rsid w:val="00A11B09"/>
    <w:rsid w:val="00A11B5B"/>
    <w:rsid w:val="00A11BB5"/>
    <w:rsid w:val="00A11F97"/>
    <w:rsid w:val="00A1211D"/>
    <w:rsid w:val="00A139BB"/>
    <w:rsid w:val="00A141BA"/>
    <w:rsid w:val="00A143D7"/>
    <w:rsid w:val="00A146E2"/>
    <w:rsid w:val="00A14D52"/>
    <w:rsid w:val="00A14F4E"/>
    <w:rsid w:val="00A150E2"/>
    <w:rsid w:val="00A15830"/>
    <w:rsid w:val="00A15E58"/>
    <w:rsid w:val="00A16581"/>
    <w:rsid w:val="00A167A7"/>
    <w:rsid w:val="00A171DD"/>
    <w:rsid w:val="00A178BE"/>
    <w:rsid w:val="00A17D0A"/>
    <w:rsid w:val="00A2051A"/>
    <w:rsid w:val="00A2109D"/>
    <w:rsid w:val="00A210E9"/>
    <w:rsid w:val="00A2190C"/>
    <w:rsid w:val="00A21A8F"/>
    <w:rsid w:val="00A21C7B"/>
    <w:rsid w:val="00A22085"/>
    <w:rsid w:val="00A223EA"/>
    <w:rsid w:val="00A22B3C"/>
    <w:rsid w:val="00A23BFA"/>
    <w:rsid w:val="00A2406C"/>
    <w:rsid w:val="00A247CA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211"/>
    <w:rsid w:val="00A30D33"/>
    <w:rsid w:val="00A30EA7"/>
    <w:rsid w:val="00A31833"/>
    <w:rsid w:val="00A31CE1"/>
    <w:rsid w:val="00A31E25"/>
    <w:rsid w:val="00A320EB"/>
    <w:rsid w:val="00A3216F"/>
    <w:rsid w:val="00A32655"/>
    <w:rsid w:val="00A336C9"/>
    <w:rsid w:val="00A34A7E"/>
    <w:rsid w:val="00A34DA9"/>
    <w:rsid w:val="00A3517B"/>
    <w:rsid w:val="00A3539B"/>
    <w:rsid w:val="00A3566C"/>
    <w:rsid w:val="00A35846"/>
    <w:rsid w:val="00A35AA2"/>
    <w:rsid w:val="00A36128"/>
    <w:rsid w:val="00A37A49"/>
    <w:rsid w:val="00A37D19"/>
    <w:rsid w:val="00A4050F"/>
    <w:rsid w:val="00A40755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4120"/>
    <w:rsid w:val="00A4439F"/>
    <w:rsid w:val="00A44763"/>
    <w:rsid w:val="00A44C5B"/>
    <w:rsid w:val="00A44E38"/>
    <w:rsid w:val="00A44EA3"/>
    <w:rsid w:val="00A450FC"/>
    <w:rsid w:val="00A45109"/>
    <w:rsid w:val="00A452A3"/>
    <w:rsid w:val="00A45534"/>
    <w:rsid w:val="00A45A42"/>
    <w:rsid w:val="00A45B66"/>
    <w:rsid w:val="00A45CD1"/>
    <w:rsid w:val="00A468BE"/>
    <w:rsid w:val="00A47DC6"/>
    <w:rsid w:val="00A47E4C"/>
    <w:rsid w:val="00A504AB"/>
    <w:rsid w:val="00A50DF5"/>
    <w:rsid w:val="00A512F5"/>
    <w:rsid w:val="00A513DF"/>
    <w:rsid w:val="00A51934"/>
    <w:rsid w:val="00A526BD"/>
    <w:rsid w:val="00A5320A"/>
    <w:rsid w:val="00A539B2"/>
    <w:rsid w:val="00A54184"/>
    <w:rsid w:val="00A54575"/>
    <w:rsid w:val="00A54674"/>
    <w:rsid w:val="00A5481E"/>
    <w:rsid w:val="00A54BFC"/>
    <w:rsid w:val="00A54F26"/>
    <w:rsid w:val="00A54F81"/>
    <w:rsid w:val="00A55497"/>
    <w:rsid w:val="00A5589D"/>
    <w:rsid w:val="00A5614B"/>
    <w:rsid w:val="00A56314"/>
    <w:rsid w:val="00A572D8"/>
    <w:rsid w:val="00A57797"/>
    <w:rsid w:val="00A600E3"/>
    <w:rsid w:val="00A601B9"/>
    <w:rsid w:val="00A61306"/>
    <w:rsid w:val="00A619D4"/>
    <w:rsid w:val="00A61D02"/>
    <w:rsid w:val="00A620A0"/>
    <w:rsid w:val="00A629E1"/>
    <w:rsid w:val="00A63102"/>
    <w:rsid w:val="00A634BC"/>
    <w:rsid w:val="00A63FC4"/>
    <w:rsid w:val="00A64041"/>
    <w:rsid w:val="00A6445E"/>
    <w:rsid w:val="00A6459C"/>
    <w:rsid w:val="00A646A5"/>
    <w:rsid w:val="00A64711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67582"/>
    <w:rsid w:val="00A705CB"/>
    <w:rsid w:val="00A70767"/>
    <w:rsid w:val="00A7085F"/>
    <w:rsid w:val="00A71C56"/>
    <w:rsid w:val="00A71DCA"/>
    <w:rsid w:val="00A72FE3"/>
    <w:rsid w:val="00A73383"/>
    <w:rsid w:val="00A7339E"/>
    <w:rsid w:val="00A735B4"/>
    <w:rsid w:val="00A736A4"/>
    <w:rsid w:val="00A73D67"/>
    <w:rsid w:val="00A74745"/>
    <w:rsid w:val="00A75BB2"/>
    <w:rsid w:val="00A75F16"/>
    <w:rsid w:val="00A76491"/>
    <w:rsid w:val="00A7684C"/>
    <w:rsid w:val="00A77216"/>
    <w:rsid w:val="00A77482"/>
    <w:rsid w:val="00A7761A"/>
    <w:rsid w:val="00A7782C"/>
    <w:rsid w:val="00A80A8A"/>
    <w:rsid w:val="00A81447"/>
    <w:rsid w:val="00A814C7"/>
    <w:rsid w:val="00A821C4"/>
    <w:rsid w:val="00A82BF3"/>
    <w:rsid w:val="00A83614"/>
    <w:rsid w:val="00A83709"/>
    <w:rsid w:val="00A842A4"/>
    <w:rsid w:val="00A84B5A"/>
    <w:rsid w:val="00A851F6"/>
    <w:rsid w:val="00A852ED"/>
    <w:rsid w:val="00A85525"/>
    <w:rsid w:val="00A8573D"/>
    <w:rsid w:val="00A85AF5"/>
    <w:rsid w:val="00A85FE5"/>
    <w:rsid w:val="00A860A7"/>
    <w:rsid w:val="00A86336"/>
    <w:rsid w:val="00A86599"/>
    <w:rsid w:val="00A87C2D"/>
    <w:rsid w:val="00A905BF"/>
    <w:rsid w:val="00A90619"/>
    <w:rsid w:val="00A90ABD"/>
    <w:rsid w:val="00A90CCD"/>
    <w:rsid w:val="00A90F93"/>
    <w:rsid w:val="00A933C7"/>
    <w:rsid w:val="00A93C0E"/>
    <w:rsid w:val="00A94BD2"/>
    <w:rsid w:val="00A9517A"/>
    <w:rsid w:val="00A9561D"/>
    <w:rsid w:val="00A95A5B"/>
    <w:rsid w:val="00A95D82"/>
    <w:rsid w:val="00A9634E"/>
    <w:rsid w:val="00A96474"/>
    <w:rsid w:val="00A969C4"/>
    <w:rsid w:val="00A96A2C"/>
    <w:rsid w:val="00A96EF8"/>
    <w:rsid w:val="00A973C7"/>
    <w:rsid w:val="00AA0059"/>
    <w:rsid w:val="00AA0137"/>
    <w:rsid w:val="00AA03C4"/>
    <w:rsid w:val="00AA10E6"/>
    <w:rsid w:val="00AA12CA"/>
    <w:rsid w:val="00AA13F8"/>
    <w:rsid w:val="00AA2611"/>
    <w:rsid w:val="00AA283D"/>
    <w:rsid w:val="00AA2866"/>
    <w:rsid w:val="00AA31D4"/>
    <w:rsid w:val="00AA398E"/>
    <w:rsid w:val="00AA3E2F"/>
    <w:rsid w:val="00AA3F06"/>
    <w:rsid w:val="00AA4E74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069D"/>
    <w:rsid w:val="00AB0ED0"/>
    <w:rsid w:val="00AB155A"/>
    <w:rsid w:val="00AB20B5"/>
    <w:rsid w:val="00AB211A"/>
    <w:rsid w:val="00AB257E"/>
    <w:rsid w:val="00AB2CB6"/>
    <w:rsid w:val="00AB2FCF"/>
    <w:rsid w:val="00AB3D3D"/>
    <w:rsid w:val="00AB3D84"/>
    <w:rsid w:val="00AB3F81"/>
    <w:rsid w:val="00AB486A"/>
    <w:rsid w:val="00AB49D6"/>
    <w:rsid w:val="00AB4FF6"/>
    <w:rsid w:val="00AB5440"/>
    <w:rsid w:val="00AB5831"/>
    <w:rsid w:val="00AB6262"/>
    <w:rsid w:val="00AB6B3E"/>
    <w:rsid w:val="00AB6CD3"/>
    <w:rsid w:val="00AB6D52"/>
    <w:rsid w:val="00AB78ED"/>
    <w:rsid w:val="00AB7941"/>
    <w:rsid w:val="00AB799F"/>
    <w:rsid w:val="00AB7E2E"/>
    <w:rsid w:val="00AC1009"/>
    <w:rsid w:val="00AC1A81"/>
    <w:rsid w:val="00AC1C71"/>
    <w:rsid w:val="00AC26F2"/>
    <w:rsid w:val="00AC2C83"/>
    <w:rsid w:val="00AC334A"/>
    <w:rsid w:val="00AC34C4"/>
    <w:rsid w:val="00AC3741"/>
    <w:rsid w:val="00AC4074"/>
    <w:rsid w:val="00AC4B3C"/>
    <w:rsid w:val="00AC4DD2"/>
    <w:rsid w:val="00AC56F6"/>
    <w:rsid w:val="00AC6078"/>
    <w:rsid w:val="00AC6423"/>
    <w:rsid w:val="00AC6939"/>
    <w:rsid w:val="00AC6FF7"/>
    <w:rsid w:val="00AC7F0F"/>
    <w:rsid w:val="00AC7FB2"/>
    <w:rsid w:val="00AC7FBD"/>
    <w:rsid w:val="00AD06DC"/>
    <w:rsid w:val="00AD071A"/>
    <w:rsid w:val="00AD0863"/>
    <w:rsid w:val="00AD1C05"/>
    <w:rsid w:val="00AD1C57"/>
    <w:rsid w:val="00AD1CC2"/>
    <w:rsid w:val="00AD1DC0"/>
    <w:rsid w:val="00AD1EE9"/>
    <w:rsid w:val="00AD2680"/>
    <w:rsid w:val="00AD3431"/>
    <w:rsid w:val="00AD55B4"/>
    <w:rsid w:val="00AD56BA"/>
    <w:rsid w:val="00AD62D3"/>
    <w:rsid w:val="00AD68BC"/>
    <w:rsid w:val="00AD6E8E"/>
    <w:rsid w:val="00AD7024"/>
    <w:rsid w:val="00AD7040"/>
    <w:rsid w:val="00AD72FC"/>
    <w:rsid w:val="00AD767B"/>
    <w:rsid w:val="00AD797D"/>
    <w:rsid w:val="00AD7C32"/>
    <w:rsid w:val="00AE08F7"/>
    <w:rsid w:val="00AE0ED0"/>
    <w:rsid w:val="00AE1157"/>
    <w:rsid w:val="00AE11AC"/>
    <w:rsid w:val="00AE1438"/>
    <w:rsid w:val="00AE14C6"/>
    <w:rsid w:val="00AE1831"/>
    <w:rsid w:val="00AE1AC2"/>
    <w:rsid w:val="00AE2B35"/>
    <w:rsid w:val="00AE3727"/>
    <w:rsid w:val="00AE376F"/>
    <w:rsid w:val="00AE3C36"/>
    <w:rsid w:val="00AE3FDB"/>
    <w:rsid w:val="00AE4D07"/>
    <w:rsid w:val="00AE4FD0"/>
    <w:rsid w:val="00AE6C61"/>
    <w:rsid w:val="00AE6F9B"/>
    <w:rsid w:val="00AE746D"/>
    <w:rsid w:val="00AE7905"/>
    <w:rsid w:val="00AF001F"/>
    <w:rsid w:val="00AF0DF5"/>
    <w:rsid w:val="00AF1079"/>
    <w:rsid w:val="00AF13D5"/>
    <w:rsid w:val="00AF2528"/>
    <w:rsid w:val="00AF2D6C"/>
    <w:rsid w:val="00AF3332"/>
    <w:rsid w:val="00AF4A4F"/>
    <w:rsid w:val="00AF5B00"/>
    <w:rsid w:val="00AF6246"/>
    <w:rsid w:val="00AF6D2B"/>
    <w:rsid w:val="00AF722E"/>
    <w:rsid w:val="00B003D1"/>
    <w:rsid w:val="00B00A78"/>
    <w:rsid w:val="00B01531"/>
    <w:rsid w:val="00B019B7"/>
    <w:rsid w:val="00B02050"/>
    <w:rsid w:val="00B020E8"/>
    <w:rsid w:val="00B027B1"/>
    <w:rsid w:val="00B029AD"/>
    <w:rsid w:val="00B04278"/>
    <w:rsid w:val="00B04A71"/>
    <w:rsid w:val="00B06104"/>
    <w:rsid w:val="00B06306"/>
    <w:rsid w:val="00B06AF6"/>
    <w:rsid w:val="00B06C39"/>
    <w:rsid w:val="00B07363"/>
    <w:rsid w:val="00B07E2A"/>
    <w:rsid w:val="00B1054F"/>
    <w:rsid w:val="00B10F80"/>
    <w:rsid w:val="00B11C1D"/>
    <w:rsid w:val="00B11C6B"/>
    <w:rsid w:val="00B12399"/>
    <w:rsid w:val="00B123A5"/>
    <w:rsid w:val="00B13411"/>
    <w:rsid w:val="00B13628"/>
    <w:rsid w:val="00B13900"/>
    <w:rsid w:val="00B14135"/>
    <w:rsid w:val="00B14E63"/>
    <w:rsid w:val="00B14E73"/>
    <w:rsid w:val="00B1539B"/>
    <w:rsid w:val="00B155B9"/>
    <w:rsid w:val="00B15EDE"/>
    <w:rsid w:val="00B163FC"/>
    <w:rsid w:val="00B1781C"/>
    <w:rsid w:val="00B2012A"/>
    <w:rsid w:val="00B20549"/>
    <w:rsid w:val="00B20F3C"/>
    <w:rsid w:val="00B2119E"/>
    <w:rsid w:val="00B21A4D"/>
    <w:rsid w:val="00B22234"/>
    <w:rsid w:val="00B22B8E"/>
    <w:rsid w:val="00B23087"/>
    <w:rsid w:val="00B24038"/>
    <w:rsid w:val="00B2463D"/>
    <w:rsid w:val="00B24962"/>
    <w:rsid w:val="00B24D26"/>
    <w:rsid w:val="00B24F43"/>
    <w:rsid w:val="00B252F8"/>
    <w:rsid w:val="00B26F4C"/>
    <w:rsid w:val="00B27F63"/>
    <w:rsid w:val="00B30E11"/>
    <w:rsid w:val="00B3150D"/>
    <w:rsid w:val="00B31838"/>
    <w:rsid w:val="00B31BC9"/>
    <w:rsid w:val="00B320A3"/>
    <w:rsid w:val="00B32C01"/>
    <w:rsid w:val="00B32EAC"/>
    <w:rsid w:val="00B3358A"/>
    <w:rsid w:val="00B337CD"/>
    <w:rsid w:val="00B34061"/>
    <w:rsid w:val="00B341DA"/>
    <w:rsid w:val="00B344C0"/>
    <w:rsid w:val="00B34926"/>
    <w:rsid w:val="00B35B25"/>
    <w:rsid w:val="00B35CB0"/>
    <w:rsid w:val="00B36811"/>
    <w:rsid w:val="00B368AD"/>
    <w:rsid w:val="00B36D2C"/>
    <w:rsid w:val="00B37B66"/>
    <w:rsid w:val="00B37CAE"/>
    <w:rsid w:val="00B37F34"/>
    <w:rsid w:val="00B37F9B"/>
    <w:rsid w:val="00B403D4"/>
    <w:rsid w:val="00B40A4D"/>
    <w:rsid w:val="00B40F29"/>
    <w:rsid w:val="00B413C9"/>
    <w:rsid w:val="00B41569"/>
    <w:rsid w:val="00B41A7D"/>
    <w:rsid w:val="00B4272F"/>
    <w:rsid w:val="00B42908"/>
    <w:rsid w:val="00B43555"/>
    <w:rsid w:val="00B43EDD"/>
    <w:rsid w:val="00B44328"/>
    <w:rsid w:val="00B452DA"/>
    <w:rsid w:val="00B4542E"/>
    <w:rsid w:val="00B45D4E"/>
    <w:rsid w:val="00B466E9"/>
    <w:rsid w:val="00B4693E"/>
    <w:rsid w:val="00B46AC8"/>
    <w:rsid w:val="00B46EFA"/>
    <w:rsid w:val="00B47395"/>
    <w:rsid w:val="00B47C04"/>
    <w:rsid w:val="00B47D20"/>
    <w:rsid w:val="00B47F4E"/>
    <w:rsid w:val="00B500CA"/>
    <w:rsid w:val="00B50339"/>
    <w:rsid w:val="00B50689"/>
    <w:rsid w:val="00B50838"/>
    <w:rsid w:val="00B509A8"/>
    <w:rsid w:val="00B51171"/>
    <w:rsid w:val="00B51314"/>
    <w:rsid w:val="00B515AE"/>
    <w:rsid w:val="00B52167"/>
    <w:rsid w:val="00B52401"/>
    <w:rsid w:val="00B529F5"/>
    <w:rsid w:val="00B52AC4"/>
    <w:rsid w:val="00B532FA"/>
    <w:rsid w:val="00B5352B"/>
    <w:rsid w:val="00B53FF4"/>
    <w:rsid w:val="00B5572A"/>
    <w:rsid w:val="00B55B9C"/>
    <w:rsid w:val="00B56240"/>
    <w:rsid w:val="00B5646C"/>
    <w:rsid w:val="00B60817"/>
    <w:rsid w:val="00B6091A"/>
    <w:rsid w:val="00B61155"/>
    <w:rsid w:val="00B612BB"/>
    <w:rsid w:val="00B6131E"/>
    <w:rsid w:val="00B61600"/>
    <w:rsid w:val="00B61794"/>
    <w:rsid w:val="00B622F6"/>
    <w:rsid w:val="00B62EB1"/>
    <w:rsid w:val="00B6367F"/>
    <w:rsid w:val="00B63FAC"/>
    <w:rsid w:val="00B64A0B"/>
    <w:rsid w:val="00B64A0E"/>
    <w:rsid w:val="00B6586B"/>
    <w:rsid w:val="00B660BA"/>
    <w:rsid w:val="00B66404"/>
    <w:rsid w:val="00B66861"/>
    <w:rsid w:val="00B668C0"/>
    <w:rsid w:val="00B7005D"/>
    <w:rsid w:val="00B70101"/>
    <w:rsid w:val="00B70AFF"/>
    <w:rsid w:val="00B70B50"/>
    <w:rsid w:val="00B716BB"/>
    <w:rsid w:val="00B71BD8"/>
    <w:rsid w:val="00B720F3"/>
    <w:rsid w:val="00B72987"/>
    <w:rsid w:val="00B72BF9"/>
    <w:rsid w:val="00B73B99"/>
    <w:rsid w:val="00B74A2B"/>
    <w:rsid w:val="00B75251"/>
    <w:rsid w:val="00B7586B"/>
    <w:rsid w:val="00B75B5B"/>
    <w:rsid w:val="00B7613C"/>
    <w:rsid w:val="00B774FC"/>
    <w:rsid w:val="00B77B99"/>
    <w:rsid w:val="00B77E45"/>
    <w:rsid w:val="00B803AA"/>
    <w:rsid w:val="00B80A41"/>
    <w:rsid w:val="00B82129"/>
    <w:rsid w:val="00B8256B"/>
    <w:rsid w:val="00B82A68"/>
    <w:rsid w:val="00B83809"/>
    <w:rsid w:val="00B83823"/>
    <w:rsid w:val="00B83B2F"/>
    <w:rsid w:val="00B83F06"/>
    <w:rsid w:val="00B84B01"/>
    <w:rsid w:val="00B84B92"/>
    <w:rsid w:val="00B85810"/>
    <w:rsid w:val="00B85B76"/>
    <w:rsid w:val="00B8625A"/>
    <w:rsid w:val="00B8649E"/>
    <w:rsid w:val="00B864F6"/>
    <w:rsid w:val="00B86648"/>
    <w:rsid w:val="00B8713A"/>
    <w:rsid w:val="00B87A7F"/>
    <w:rsid w:val="00B87AB0"/>
    <w:rsid w:val="00B87D8B"/>
    <w:rsid w:val="00B905FD"/>
    <w:rsid w:val="00B90C15"/>
    <w:rsid w:val="00B92EF0"/>
    <w:rsid w:val="00B93113"/>
    <w:rsid w:val="00B95071"/>
    <w:rsid w:val="00B962B9"/>
    <w:rsid w:val="00B96302"/>
    <w:rsid w:val="00B963E0"/>
    <w:rsid w:val="00B9673A"/>
    <w:rsid w:val="00B9693F"/>
    <w:rsid w:val="00BA0239"/>
    <w:rsid w:val="00BA0936"/>
    <w:rsid w:val="00BA0D92"/>
    <w:rsid w:val="00BA1875"/>
    <w:rsid w:val="00BA28A7"/>
    <w:rsid w:val="00BA2C4D"/>
    <w:rsid w:val="00BA2EF1"/>
    <w:rsid w:val="00BA372A"/>
    <w:rsid w:val="00BA3E0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9D1"/>
    <w:rsid w:val="00BA5E08"/>
    <w:rsid w:val="00BA6003"/>
    <w:rsid w:val="00BA6194"/>
    <w:rsid w:val="00BA644E"/>
    <w:rsid w:val="00BA66AF"/>
    <w:rsid w:val="00BA703A"/>
    <w:rsid w:val="00BA7512"/>
    <w:rsid w:val="00BA77EE"/>
    <w:rsid w:val="00BB0E53"/>
    <w:rsid w:val="00BB109C"/>
    <w:rsid w:val="00BB1277"/>
    <w:rsid w:val="00BB157A"/>
    <w:rsid w:val="00BB2A3D"/>
    <w:rsid w:val="00BB2E74"/>
    <w:rsid w:val="00BB2E8E"/>
    <w:rsid w:val="00BB332E"/>
    <w:rsid w:val="00BB33BE"/>
    <w:rsid w:val="00BB3A0D"/>
    <w:rsid w:val="00BB3B4B"/>
    <w:rsid w:val="00BB3EDF"/>
    <w:rsid w:val="00BB4435"/>
    <w:rsid w:val="00BB4613"/>
    <w:rsid w:val="00BB464E"/>
    <w:rsid w:val="00BB4D5B"/>
    <w:rsid w:val="00BB4EC3"/>
    <w:rsid w:val="00BB6A8C"/>
    <w:rsid w:val="00BB6E42"/>
    <w:rsid w:val="00BB779F"/>
    <w:rsid w:val="00BC003D"/>
    <w:rsid w:val="00BC01DC"/>
    <w:rsid w:val="00BC1DAA"/>
    <w:rsid w:val="00BC297E"/>
    <w:rsid w:val="00BC3162"/>
    <w:rsid w:val="00BC31ED"/>
    <w:rsid w:val="00BC3A13"/>
    <w:rsid w:val="00BC3A17"/>
    <w:rsid w:val="00BC3D6E"/>
    <w:rsid w:val="00BC3E44"/>
    <w:rsid w:val="00BC47B3"/>
    <w:rsid w:val="00BC49CD"/>
    <w:rsid w:val="00BC52AF"/>
    <w:rsid w:val="00BC5ABE"/>
    <w:rsid w:val="00BC60A7"/>
    <w:rsid w:val="00BC61A0"/>
    <w:rsid w:val="00BC63A5"/>
    <w:rsid w:val="00BC7432"/>
    <w:rsid w:val="00BC7FD4"/>
    <w:rsid w:val="00BD0CB0"/>
    <w:rsid w:val="00BD0DA3"/>
    <w:rsid w:val="00BD0DFF"/>
    <w:rsid w:val="00BD1D36"/>
    <w:rsid w:val="00BD21BC"/>
    <w:rsid w:val="00BD221E"/>
    <w:rsid w:val="00BD29FA"/>
    <w:rsid w:val="00BD305E"/>
    <w:rsid w:val="00BD34DA"/>
    <w:rsid w:val="00BD398F"/>
    <w:rsid w:val="00BD42FC"/>
    <w:rsid w:val="00BD4F41"/>
    <w:rsid w:val="00BD5674"/>
    <w:rsid w:val="00BD5D78"/>
    <w:rsid w:val="00BD6185"/>
    <w:rsid w:val="00BD7439"/>
    <w:rsid w:val="00BD7EDC"/>
    <w:rsid w:val="00BD7F1F"/>
    <w:rsid w:val="00BD7FA3"/>
    <w:rsid w:val="00BE0AC7"/>
    <w:rsid w:val="00BE0BBA"/>
    <w:rsid w:val="00BE118C"/>
    <w:rsid w:val="00BE171A"/>
    <w:rsid w:val="00BE184A"/>
    <w:rsid w:val="00BE2069"/>
    <w:rsid w:val="00BE214D"/>
    <w:rsid w:val="00BE2439"/>
    <w:rsid w:val="00BE24D7"/>
    <w:rsid w:val="00BE2C62"/>
    <w:rsid w:val="00BE2F1F"/>
    <w:rsid w:val="00BE434E"/>
    <w:rsid w:val="00BE4471"/>
    <w:rsid w:val="00BE4610"/>
    <w:rsid w:val="00BE4884"/>
    <w:rsid w:val="00BE4C92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A9C"/>
    <w:rsid w:val="00BE6D53"/>
    <w:rsid w:val="00BE6DB8"/>
    <w:rsid w:val="00BE718A"/>
    <w:rsid w:val="00BE7403"/>
    <w:rsid w:val="00BE79DD"/>
    <w:rsid w:val="00BE7B4E"/>
    <w:rsid w:val="00BE7FCB"/>
    <w:rsid w:val="00BE7FE2"/>
    <w:rsid w:val="00BF050B"/>
    <w:rsid w:val="00BF19E7"/>
    <w:rsid w:val="00BF1B59"/>
    <w:rsid w:val="00BF2162"/>
    <w:rsid w:val="00BF25B6"/>
    <w:rsid w:val="00BF36F0"/>
    <w:rsid w:val="00BF3921"/>
    <w:rsid w:val="00BF410D"/>
    <w:rsid w:val="00BF4122"/>
    <w:rsid w:val="00BF4464"/>
    <w:rsid w:val="00BF4963"/>
    <w:rsid w:val="00BF50E9"/>
    <w:rsid w:val="00BF5528"/>
    <w:rsid w:val="00BF5D62"/>
    <w:rsid w:val="00BF5D70"/>
    <w:rsid w:val="00BF5E75"/>
    <w:rsid w:val="00BF606D"/>
    <w:rsid w:val="00BF6B9F"/>
    <w:rsid w:val="00BF7E9D"/>
    <w:rsid w:val="00C003FC"/>
    <w:rsid w:val="00C00D63"/>
    <w:rsid w:val="00C0129B"/>
    <w:rsid w:val="00C015BC"/>
    <w:rsid w:val="00C01600"/>
    <w:rsid w:val="00C026CE"/>
    <w:rsid w:val="00C026D6"/>
    <w:rsid w:val="00C029E5"/>
    <w:rsid w:val="00C038C1"/>
    <w:rsid w:val="00C03951"/>
    <w:rsid w:val="00C03F12"/>
    <w:rsid w:val="00C045C0"/>
    <w:rsid w:val="00C0571F"/>
    <w:rsid w:val="00C058F7"/>
    <w:rsid w:val="00C0595A"/>
    <w:rsid w:val="00C05DFC"/>
    <w:rsid w:val="00C05EDF"/>
    <w:rsid w:val="00C07623"/>
    <w:rsid w:val="00C07DB8"/>
    <w:rsid w:val="00C1001F"/>
    <w:rsid w:val="00C1242B"/>
    <w:rsid w:val="00C1262D"/>
    <w:rsid w:val="00C12DF3"/>
    <w:rsid w:val="00C13379"/>
    <w:rsid w:val="00C133A9"/>
    <w:rsid w:val="00C14147"/>
    <w:rsid w:val="00C14440"/>
    <w:rsid w:val="00C15336"/>
    <w:rsid w:val="00C15848"/>
    <w:rsid w:val="00C1596D"/>
    <w:rsid w:val="00C16175"/>
    <w:rsid w:val="00C16D4C"/>
    <w:rsid w:val="00C17356"/>
    <w:rsid w:val="00C17903"/>
    <w:rsid w:val="00C17A74"/>
    <w:rsid w:val="00C20141"/>
    <w:rsid w:val="00C2019E"/>
    <w:rsid w:val="00C2074E"/>
    <w:rsid w:val="00C20850"/>
    <w:rsid w:val="00C2124C"/>
    <w:rsid w:val="00C219ED"/>
    <w:rsid w:val="00C2291C"/>
    <w:rsid w:val="00C22B53"/>
    <w:rsid w:val="00C22D24"/>
    <w:rsid w:val="00C22D76"/>
    <w:rsid w:val="00C230E3"/>
    <w:rsid w:val="00C2317C"/>
    <w:rsid w:val="00C232D7"/>
    <w:rsid w:val="00C23735"/>
    <w:rsid w:val="00C23927"/>
    <w:rsid w:val="00C24254"/>
    <w:rsid w:val="00C246EE"/>
    <w:rsid w:val="00C25A17"/>
    <w:rsid w:val="00C25D9E"/>
    <w:rsid w:val="00C271A8"/>
    <w:rsid w:val="00C2770F"/>
    <w:rsid w:val="00C27D0C"/>
    <w:rsid w:val="00C30D19"/>
    <w:rsid w:val="00C31037"/>
    <w:rsid w:val="00C315C6"/>
    <w:rsid w:val="00C316D6"/>
    <w:rsid w:val="00C3287D"/>
    <w:rsid w:val="00C32B51"/>
    <w:rsid w:val="00C344C9"/>
    <w:rsid w:val="00C34881"/>
    <w:rsid w:val="00C34B42"/>
    <w:rsid w:val="00C34D29"/>
    <w:rsid w:val="00C34F74"/>
    <w:rsid w:val="00C35A13"/>
    <w:rsid w:val="00C362A5"/>
    <w:rsid w:val="00C36D3B"/>
    <w:rsid w:val="00C36F57"/>
    <w:rsid w:val="00C40141"/>
    <w:rsid w:val="00C40187"/>
    <w:rsid w:val="00C401E7"/>
    <w:rsid w:val="00C40761"/>
    <w:rsid w:val="00C40905"/>
    <w:rsid w:val="00C40928"/>
    <w:rsid w:val="00C40E70"/>
    <w:rsid w:val="00C417AE"/>
    <w:rsid w:val="00C4193B"/>
    <w:rsid w:val="00C41A46"/>
    <w:rsid w:val="00C41A6C"/>
    <w:rsid w:val="00C41DF7"/>
    <w:rsid w:val="00C41EF1"/>
    <w:rsid w:val="00C41FB5"/>
    <w:rsid w:val="00C42A13"/>
    <w:rsid w:val="00C42AAA"/>
    <w:rsid w:val="00C42D9B"/>
    <w:rsid w:val="00C43663"/>
    <w:rsid w:val="00C4390F"/>
    <w:rsid w:val="00C43A8C"/>
    <w:rsid w:val="00C43E31"/>
    <w:rsid w:val="00C44380"/>
    <w:rsid w:val="00C448BE"/>
    <w:rsid w:val="00C44DCF"/>
    <w:rsid w:val="00C454DE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5B2"/>
    <w:rsid w:val="00C4775E"/>
    <w:rsid w:val="00C47EF7"/>
    <w:rsid w:val="00C47F05"/>
    <w:rsid w:val="00C50B85"/>
    <w:rsid w:val="00C50C90"/>
    <w:rsid w:val="00C5176D"/>
    <w:rsid w:val="00C51C3B"/>
    <w:rsid w:val="00C5427D"/>
    <w:rsid w:val="00C5448E"/>
    <w:rsid w:val="00C54B5E"/>
    <w:rsid w:val="00C54E3E"/>
    <w:rsid w:val="00C561A5"/>
    <w:rsid w:val="00C5624B"/>
    <w:rsid w:val="00C56B46"/>
    <w:rsid w:val="00C56CA5"/>
    <w:rsid w:val="00C56CD6"/>
    <w:rsid w:val="00C56EE8"/>
    <w:rsid w:val="00C57A53"/>
    <w:rsid w:val="00C57B89"/>
    <w:rsid w:val="00C61DFD"/>
    <w:rsid w:val="00C61E52"/>
    <w:rsid w:val="00C620BE"/>
    <w:rsid w:val="00C63597"/>
    <w:rsid w:val="00C635D0"/>
    <w:rsid w:val="00C6422A"/>
    <w:rsid w:val="00C6423C"/>
    <w:rsid w:val="00C64326"/>
    <w:rsid w:val="00C6435D"/>
    <w:rsid w:val="00C64A8A"/>
    <w:rsid w:val="00C64B52"/>
    <w:rsid w:val="00C64BFD"/>
    <w:rsid w:val="00C65757"/>
    <w:rsid w:val="00C65811"/>
    <w:rsid w:val="00C65935"/>
    <w:rsid w:val="00C65F03"/>
    <w:rsid w:val="00C66132"/>
    <w:rsid w:val="00C663F8"/>
    <w:rsid w:val="00C66705"/>
    <w:rsid w:val="00C6677F"/>
    <w:rsid w:val="00C674B6"/>
    <w:rsid w:val="00C675E9"/>
    <w:rsid w:val="00C711A3"/>
    <w:rsid w:val="00C713E2"/>
    <w:rsid w:val="00C71410"/>
    <w:rsid w:val="00C71576"/>
    <w:rsid w:val="00C71AAA"/>
    <w:rsid w:val="00C72589"/>
    <w:rsid w:val="00C72DF1"/>
    <w:rsid w:val="00C7303A"/>
    <w:rsid w:val="00C749CD"/>
    <w:rsid w:val="00C74CA2"/>
    <w:rsid w:val="00C757C7"/>
    <w:rsid w:val="00C75FBB"/>
    <w:rsid w:val="00C76AF6"/>
    <w:rsid w:val="00C7726C"/>
    <w:rsid w:val="00C774F6"/>
    <w:rsid w:val="00C80690"/>
    <w:rsid w:val="00C80703"/>
    <w:rsid w:val="00C80F8C"/>
    <w:rsid w:val="00C81190"/>
    <w:rsid w:val="00C81202"/>
    <w:rsid w:val="00C81662"/>
    <w:rsid w:val="00C816F7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0FCF"/>
    <w:rsid w:val="00C91136"/>
    <w:rsid w:val="00C9144E"/>
    <w:rsid w:val="00C91CE0"/>
    <w:rsid w:val="00C91DFE"/>
    <w:rsid w:val="00C92397"/>
    <w:rsid w:val="00C9295B"/>
    <w:rsid w:val="00C92C06"/>
    <w:rsid w:val="00C93E55"/>
    <w:rsid w:val="00C93F67"/>
    <w:rsid w:val="00C941EE"/>
    <w:rsid w:val="00C94236"/>
    <w:rsid w:val="00C946B9"/>
    <w:rsid w:val="00C94B05"/>
    <w:rsid w:val="00C94BA1"/>
    <w:rsid w:val="00C953B1"/>
    <w:rsid w:val="00C95677"/>
    <w:rsid w:val="00C96617"/>
    <w:rsid w:val="00C967A7"/>
    <w:rsid w:val="00C9777F"/>
    <w:rsid w:val="00C97873"/>
    <w:rsid w:val="00CA02EE"/>
    <w:rsid w:val="00CA0381"/>
    <w:rsid w:val="00CA04E8"/>
    <w:rsid w:val="00CA0EFC"/>
    <w:rsid w:val="00CA0F1F"/>
    <w:rsid w:val="00CA1709"/>
    <w:rsid w:val="00CA188D"/>
    <w:rsid w:val="00CA1950"/>
    <w:rsid w:val="00CA1EAA"/>
    <w:rsid w:val="00CA1FBD"/>
    <w:rsid w:val="00CA27C7"/>
    <w:rsid w:val="00CA3D7F"/>
    <w:rsid w:val="00CA4018"/>
    <w:rsid w:val="00CA52A1"/>
    <w:rsid w:val="00CA5327"/>
    <w:rsid w:val="00CA5494"/>
    <w:rsid w:val="00CA594F"/>
    <w:rsid w:val="00CA633B"/>
    <w:rsid w:val="00CA6513"/>
    <w:rsid w:val="00CA6523"/>
    <w:rsid w:val="00CA795D"/>
    <w:rsid w:val="00CA7D20"/>
    <w:rsid w:val="00CA7D51"/>
    <w:rsid w:val="00CA7F11"/>
    <w:rsid w:val="00CB07C7"/>
    <w:rsid w:val="00CB0A0F"/>
    <w:rsid w:val="00CB121A"/>
    <w:rsid w:val="00CB153D"/>
    <w:rsid w:val="00CB183D"/>
    <w:rsid w:val="00CB331C"/>
    <w:rsid w:val="00CB3338"/>
    <w:rsid w:val="00CB3479"/>
    <w:rsid w:val="00CB3575"/>
    <w:rsid w:val="00CB3642"/>
    <w:rsid w:val="00CB3EC0"/>
    <w:rsid w:val="00CB453F"/>
    <w:rsid w:val="00CB48CF"/>
    <w:rsid w:val="00CB4B98"/>
    <w:rsid w:val="00CB4E5B"/>
    <w:rsid w:val="00CB53F2"/>
    <w:rsid w:val="00CB64EF"/>
    <w:rsid w:val="00CB65B7"/>
    <w:rsid w:val="00CB6D1A"/>
    <w:rsid w:val="00CB6FE4"/>
    <w:rsid w:val="00CB7294"/>
    <w:rsid w:val="00CB75BE"/>
    <w:rsid w:val="00CC05DE"/>
    <w:rsid w:val="00CC07DB"/>
    <w:rsid w:val="00CC15BE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3831"/>
    <w:rsid w:val="00CC3AF4"/>
    <w:rsid w:val="00CC436D"/>
    <w:rsid w:val="00CC516E"/>
    <w:rsid w:val="00CC5170"/>
    <w:rsid w:val="00CC54CA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186F"/>
    <w:rsid w:val="00CD18AA"/>
    <w:rsid w:val="00CD1D89"/>
    <w:rsid w:val="00CD2E47"/>
    <w:rsid w:val="00CD2E78"/>
    <w:rsid w:val="00CD30E9"/>
    <w:rsid w:val="00CD33FB"/>
    <w:rsid w:val="00CD3739"/>
    <w:rsid w:val="00CD415E"/>
    <w:rsid w:val="00CD45C6"/>
    <w:rsid w:val="00CD4A8B"/>
    <w:rsid w:val="00CD5374"/>
    <w:rsid w:val="00CD5515"/>
    <w:rsid w:val="00CD5717"/>
    <w:rsid w:val="00CD61EB"/>
    <w:rsid w:val="00CD65F4"/>
    <w:rsid w:val="00CD72DD"/>
    <w:rsid w:val="00CD7450"/>
    <w:rsid w:val="00CD7489"/>
    <w:rsid w:val="00CE046B"/>
    <w:rsid w:val="00CE0AD1"/>
    <w:rsid w:val="00CE0C29"/>
    <w:rsid w:val="00CE0D8F"/>
    <w:rsid w:val="00CE1044"/>
    <w:rsid w:val="00CE15EA"/>
    <w:rsid w:val="00CE1721"/>
    <w:rsid w:val="00CE179D"/>
    <w:rsid w:val="00CE1AC9"/>
    <w:rsid w:val="00CE1C62"/>
    <w:rsid w:val="00CE1CB6"/>
    <w:rsid w:val="00CE3823"/>
    <w:rsid w:val="00CE3953"/>
    <w:rsid w:val="00CE409A"/>
    <w:rsid w:val="00CE494E"/>
    <w:rsid w:val="00CE4E49"/>
    <w:rsid w:val="00CE56CA"/>
    <w:rsid w:val="00CE57AA"/>
    <w:rsid w:val="00CE5935"/>
    <w:rsid w:val="00CE598B"/>
    <w:rsid w:val="00CE5BA1"/>
    <w:rsid w:val="00CE7A63"/>
    <w:rsid w:val="00CE7C9D"/>
    <w:rsid w:val="00CE7D1B"/>
    <w:rsid w:val="00CF0BB8"/>
    <w:rsid w:val="00CF1AA7"/>
    <w:rsid w:val="00CF1D24"/>
    <w:rsid w:val="00CF1E29"/>
    <w:rsid w:val="00CF1F3F"/>
    <w:rsid w:val="00CF1FB4"/>
    <w:rsid w:val="00CF2379"/>
    <w:rsid w:val="00CF2463"/>
    <w:rsid w:val="00CF27F7"/>
    <w:rsid w:val="00CF2BF1"/>
    <w:rsid w:val="00CF2FFB"/>
    <w:rsid w:val="00CF3344"/>
    <w:rsid w:val="00CF39DD"/>
    <w:rsid w:val="00CF3F5C"/>
    <w:rsid w:val="00CF440E"/>
    <w:rsid w:val="00CF4B48"/>
    <w:rsid w:val="00CF5DFB"/>
    <w:rsid w:val="00CF620C"/>
    <w:rsid w:val="00CF6F74"/>
    <w:rsid w:val="00CF70C8"/>
    <w:rsid w:val="00CF741E"/>
    <w:rsid w:val="00CF74B4"/>
    <w:rsid w:val="00CF7B52"/>
    <w:rsid w:val="00CF7C1C"/>
    <w:rsid w:val="00CF7E5F"/>
    <w:rsid w:val="00D004E4"/>
    <w:rsid w:val="00D00567"/>
    <w:rsid w:val="00D0097C"/>
    <w:rsid w:val="00D00CCB"/>
    <w:rsid w:val="00D00D3E"/>
    <w:rsid w:val="00D00F2B"/>
    <w:rsid w:val="00D00FDE"/>
    <w:rsid w:val="00D013A1"/>
    <w:rsid w:val="00D019C6"/>
    <w:rsid w:val="00D01A6B"/>
    <w:rsid w:val="00D01D6C"/>
    <w:rsid w:val="00D01F09"/>
    <w:rsid w:val="00D020F7"/>
    <w:rsid w:val="00D02F2E"/>
    <w:rsid w:val="00D03FBC"/>
    <w:rsid w:val="00D0416F"/>
    <w:rsid w:val="00D04446"/>
    <w:rsid w:val="00D0718E"/>
    <w:rsid w:val="00D07211"/>
    <w:rsid w:val="00D07EC9"/>
    <w:rsid w:val="00D1029B"/>
    <w:rsid w:val="00D106DA"/>
    <w:rsid w:val="00D10B83"/>
    <w:rsid w:val="00D1151C"/>
    <w:rsid w:val="00D11844"/>
    <w:rsid w:val="00D1261B"/>
    <w:rsid w:val="00D1289F"/>
    <w:rsid w:val="00D12EEC"/>
    <w:rsid w:val="00D131A1"/>
    <w:rsid w:val="00D153B0"/>
    <w:rsid w:val="00D15807"/>
    <w:rsid w:val="00D164EC"/>
    <w:rsid w:val="00D16829"/>
    <w:rsid w:val="00D16899"/>
    <w:rsid w:val="00D16C88"/>
    <w:rsid w:val="00D16CB9"/>
    <w:rsid w:val="00D16CC3"/>
    <w:rsid w:val="00D17238"/>
    <w:rsid w:val="00D172A4"/>
    <w:rsid w:val="00D17354"/>
    <w:rsid w:val="00D1753A"/>
    <w:rsid w:val="00D20074"/>
    <w:rsid w:val="00D20141"/>
    <w:rsid w:val="00D2044E"/>
    <w:rsid w:val="00D20453"/>
    <w:rsid w:val="00D20E24"/>
    <w:rsid w:val="00D20FCB"/>
    <w:rsid w:val="00D22306"/>
    <w:rsid w:val="00D2248C"/>
    <w:rsid w:val="00D23869"/>
    <w:rsid w:val="00D23B69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ECD"/>
    <w:rsid w:val="00D32188"/>
    <w:rsid w:val="00D32394"/>
    <w:rsid w:val="00D328C1"/>
    <w:rsid w:val="00D329FD"/>
    <w:rsid w:val="00D32B02"/>
    <w:rsid w:val="00D32CBB"/>
    <w:rsid w:val="00D3342D"/>
    <w:rsid w:val="00D3366C"/>
    <w:rsid w:val="00D339F4"/>
    <w:rsid w:val="00D33B4A"/>
    <w:rsid w:val="00D33F6B"/>
    <w:rsid w:val="00D3479E"/>
    <w:rsid w:val="00D349C1"/>
    <w:rsid w:val="00D34ED4"/>
    <w:rsid w:val="00D365D0"/>
    <w:rsid w:val="00D366C3"/>
    <w:rsid w:val="00D36965"/>
    <w:rsid w:val="00D36C21"/>
    <w:rsid w:val="00D37290"/>
    <w:rsid w:val="00D37316"/>
    <w:rsid w:val="00D377A7"/>
    <w:rsid w:val="00D4017F"/>
    <w:rsid w:val="00D40363"/>
    <w:rsid w:val="00D40C4A"/>
    <w:rsid w:val="00D4110B"/>
    <w:rsid w:val="00D4116E"/>
    <w:rsid w:val="00D414FD"/>
    <w:rsid w:val="00D4155A"/>
    <w:rsid w:val="00D41E2F"/>
    <w:rsid w:val="00D42136"/>
    <w:rsid w:val="00D42313"/>
    <w:rsid w:val="00D42CDA"/>
    <w:rsid w:val="00D437F1"/>
    <w:rsid w:val="00D449EE"/>
    <w:rsid w:val="00D44A18"/>
    <w:rsid w:val="00D451ED"/>
    <w:rsid w:val="00D45D06"/>
    <w:rsid w:val="00D46164"/>
    <w:rsid w:val="00D461BE"/>
    <w:rsid w:val="00D467A2"/>
    <w:rsid w:val="00D467BA"/>
    <w:rsid w:val="00D468DB"/>
    <w:rsid w:val="00D46A65"/>
    <w:rsid w:val="00D46D06"/>
    <w:rsid w:val="00D47566"/>
    <w:rsid w:val="00D50887"/>
    <w:rsid w:val="00D5096D"/>
    <w:rsid w:val="00D50D16"/>
    <w:rsid w:val="00D51738"/>
    <w:rsid w:val="00D51E7D"/>
    <w:rsid w:val="00D5595E"/>
    <w:rsid w:val="00D56199"/>
    <w:rsid w:val="00D56375"/>
    <w:rsid w:val="00D577D1"/>
    <w:rsid w:val="00D60972"/>
    <w:rsid w:val="00D609EC"/>
    <w:rsid w:val="00D616AE"/>
    <w:rsid w:val="00D61EF6"/>
    <w:rsid w:val="00D625B3"/>
    <w:rsid w:val="00D62DE3"/>
    <w:rsid w:val="00D62EB4"/>
    <w:rsid w:val="00D63356"/>
    <w:rsid w:val="00D642D0"/>
    <w:rsid w:val="00D647EF"/>
    <w:rsid w:val="00D64CBA"/>
    <w:rsid w:val="00D6519D"/>
    <w:rsid w:val="00D655D1"/>
    <w:rsid w:val="00D667B3"/>
    <w:rsid w:val="00D66A74"/>
    <w:rsid w:val="00D66D15"/>
    <w:rsid w:val="00D67A1A"/>
    <w:rsid w:val="00D70310"/>
    <w:rsid w:val="00D70B87"/>
    <w:rsid w:val="00D71589"/>
    <w:rsid w:val="00D716F0"/>
    <w:rsid w:val="00D725B6"/>
    <w:rsid w:val="00D7293B"/>
    <w:rsid w:val="00D73264"/>
    <w:rsid w:val="00D74C2E"/>
    <w:rsid w:val="00D750D6"/>
    <w:rsid w:val="00D757B7"/>
    <w:rsid w:val="00D76492"/>
    <w:rsid w:val="00D764A1"/>
    <w:rsid w:val="00D76EF9"/>
    <w:rsid w:val="00D7734B"/>
    <w:rsid w:val="00D80629"/>
    <w:rsid w:val="00D808E8"/>
    <w:rsid w:val="00D81D81"/>
    <w:rsid w:val="00D822D0"/>
    <w:rsid w:val="00D82463"/>
    <w:rsid w:val="00D82895"/>
    <w:rsid w:val="00D832E3"/>
    <w:rsid w:val="00D83DA9"/>
    <w:rsid w:val="00D84146"/>
    <w:rsid w:val="00D84B46"/>
    <w:rsid w:val="00D84C73"/>
    <w:rsid w:val="00D8549A"/>
    <w:rsid w:val="00D85654"/>
    <w:rsid w:val="00D85BD0"/>
    <w:rsid w:val="00D86700"/>
    <w:rsid w:val="00D86873"/>
    <w:rsid w:val="00D8764B"/>
    <w:rsid w:val="00D87651"/>
    <w:rsid w:val="00D87654"/>
    <w:rsid w:val="00D876E0"/>
    <w:rsid w:val="00D8771A"/>
    <w:rsid w:val="00D877FF"/>
    <w:rsid w:val="00D879B6"/>
    <w:rsid w:val="00D900D8"/>
    <w:rsid w:val="00D903B0"/>
    <w:rsid w:val="00D90832"/>
    <w:rsid w:val="00D90A2A"/>
    <w:rsid w:val="00D90F37"/>
    <w:rsid w:val="00D910BA"/>
    <w:rsid w:val="00D91486"/>
    <w:rsid w:val="00D9148D"/>
    <w:rsid w:val="00D91727"/>
    <w:rsid w:val="00D91A4E"/>
    <w:rsid w:val="00D92321"/>
    <w:rsid w:val="00D92A3F"/>
    <w:rsid w:val="00D92BAE"/>
    <w:rsid w:val="00D93CEC"/>
    <w:rsid w:val="00D946E5"/>
    <w:rsid w:val="00D948D8"/>
    <w:rsid w:val="00D94C29"/>
    <w:rsid w:val="00D94D31"/>
    <w:rsid w:val="00D94E8B"/>
    <w:rsid w:val="00D95488"/>
    <w:rsid w:val="00D9579B"/>
    <w:rsid w:val="00D964EA"/>
    <w:rsid w:val="00D97018"/>
    <w:rsid w:val="00D97C8D"/>
    <w:rsid w:val="00DA0A9B"/>
    <w:rsid w:val="00DA103D"/>
    <w:rsid w:val="00DA1709"/>
    <w:rsid w:val="00DA1A82"/>
    <w:rsid w:val="00DA246E"/>
    <w:rsid w:val="00DA2512"/>
    <w:rsid w:val="00DA26D0"/>
    <w:rsid w:val="00DA28F7"/>
    <w:rsid w:val="00DA2978"/>
    <w:rsid w:val="00DA2DD9"/>
    <w:rsid w:val="00DA3055"/>
    <w:rsid w:val="00DA389D"/>
    <w:rsid w:val="00DA533D"/>
    <w:rsid w:val="00DA6533"/>
    <w:rsid w:val="00DA669C"/>
    <w:rsid w:val="00DA6F79"/>
    <w:rsid w:val="00DA734A"/>
    <w:rsid w:val="00DA77ED"/>
    <w:rsid w:val="00DA7919"/>
    <w:rsid w:val="00DA7CE9"/>
    <w:rsid w:val="00DB07A3"/>
    <w:rsid w:val="00DB09FA"/>
    <w:rsid w:val="00DB0AC8"/>
    <w:rsid w:val="00DB126B"/>
    <w:rsid w:val="00DB1567"/>
    <w:rsid w:val="00DB1652"/>
    <w:rsid w:val="00DB1C3C"/>
    <w:rsid w:val="00DB1FA0"/>
    <w:rsid w:val="00DB2761"/>
    <w:rsid w:val="00DB2A2D"/>
    <w:rsid w:val="00DB3083"/>
    <w:rsid w:val="00DB3333"/>
    <w:rsid w:val="00DB35F6"/>
    <w:rsid w:val="00DB3C1B"/>
    <w:rsid w:val="00DB3D37"/>
    <w:rsid w:val="00DB4314"/>
    <w:rsid w:val="00DB4589"/>
    <w:rsid w:val="00DB4603"/>
    <w:rsid w:val="00DB4A56"/>
    <w:rsid w:val="00DB550E"/>
    <w:rsid w:val="00DB5659"/>
    <w:rsid w:val="00DB5DF4"/>
    <w:rsid w:val="00DB62EE"/>
    <w:rsid w:val="00DB745D"/>
    <w:rsid w:val="00DB785F"/>
    <w:rsid w:val="00DB7C27"/>
    <w:rsid w:val="00DC032D"/>
    <w:rsid w:val="00DC0CB6"/>
    <w:rsid w:val="00DC239A"/>
    <w:rsid w:val="00DC239D"/>
    <w:rsid w:val="00DC2916"/>
    <w:rsid w:val="00DC3361"/>
    <w:rsid w:val="00DC356D"/>
    <w:rsid w:val="00DC3940"/>
    <w:rsid w:val="00DC3DB7"/>
    <w:rsid w:val="00DC40AF"/>
    <w:rsid w:val="00DC4979"/>
    <w:rsid w:val="00DC4FFC"/>
    <w:rsid w:val="00DC5604"/>
    <w:rsid w:val="00DC6A32"/>
    <w:rsid w:val="00DD0054"/>
    <w:rsid w:val="00DD0286"/>
    <w:rsid w:val="00DD09FE"/>
    <w:rsid w:val="00DD1147"/>
    <w:rsid w:val="00DD18A7"/>
    <w:rsid w:val="00DD29FC"/>
    <w:rsid w:val="00DD3315"/>
    <w:rsid w:val="00DD3384"/>
    <w:rsid w:val="00DD383E"/>
    <w:rsid w:val="00DD3F7E"/>
    <w:rsid w:val="00DD4808"/>
    <w:rsid w:val="00DD485C"/>
    <w:rsid w:val="00DD4CB2"/>
    <w:rsid w:val="00DD4E69"/>
    <w:rsid w:val="00DD4EF0"/>
    <w:rsid w:val="00DD4FC5"/>
    <w:rsid w:val="00DD540F"/>
    <w:rsid w:val="00DD54BE"/>
    <w:rsid w:val="00DD5C51"/>
    <w:rsid w:val="00DD5DF0"/>
    <w:rsid w:val="00DD6298"/>
    <w:rsid w:val="00DD6754"/>
    <w:rsid w:val="00DD703C"/>
    <w:rsid w:val="00DD750E"/>
    <w:rsid w:val="00DD7700"/>
    <w:rsid w:val="00DD775F"/>
    <w:rsid w:val="00DD7F5E"/>
    <w:rsid w:val="00DE0682"/>
    <w:rsid w:val="00DE0B5A"/>
    <w:rsid w:val="00DE0CB0"/>
    <w:rsid w:val="00DE0F41"/>
    <w:rsid w:val="00DE135E"/>
    <w:rsid w:val="00DE16F1"/>
    <w:rsid w:val="00DE2A67"/>
    <w:rsid w:val="00DE2DA4"/>
    <w:rsid w:val="00DE30D9"/>
    <w:rsid w:val="00DE333C"/>
    <w:rsid w:val="00DE35B2"/>
    <w:rsid w:val="00DE3B90"/>
    <w:rsid w:val="00DE3C71"/>
    <w:rsid w:val="00DE3F6C"/>
    <w:rsid w:val="00DE433D"/>
    <w:rsid w:val="00DE4554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0D4A"/>
    <w:rsid w:val="00DF0F2B"/>
    <w:rsid w:val="00DF1D0E"/>
    <w:rsid w:val="00DF219B"/>
    <w:rsid w:val="00DF265D"/>
    <w:rsid w:val="00DF2ABD"/>
    <w:rsid w:val="00DF3787"/>
    <w:rsid w:val="00DF385E"/>
    <w:rsid w:val="00DF5632"/>
    <w:rsid w:val="00DF6033"/>
    <w:rsid w:val="00DF611B"/>
    <w:rsid w:val="00DF653E"/>
    <w:rsid w:val="00DF6ED0"/>
    <w:rsid w:val="00DF7C9E"/>
    <w:rsid w:val="00E002E4"/>
    <w:rsid w:val="00E004CA"/>
    <w:rsid w:val="00E00745"/>
    <w:rsid w:val="00E016A2"/>
    <w:rsid w:val="00E019D6"/>
    <w:rsid w:val="00E02947"/>
    <w:rsid w:val="00E02E7B"/>
    <w:rsid w:val="00E03100"/>
    <w:rsid w:val="00E039AE"/>
    <w:rsid w:val="00E03F11"/>
    <w:rsid w:val="00E03FFF"/>
    <w:rsid w:val="00E053E5"/>
    <w:rsid w:val="00E0544A"/>
    <w:rsid w:val="00E05948"/>
    <w:rsid w:val="00E06173"/>
    <w:rsid w:val="00E0626E"/>
    <w:rsid w:val="00E07C89"/>
    <w:rsid w:val="00E114BE"/>
    <w:rsid w:val="00E11BFF"/>
    <w:rsid w:val="00E12213"/>
    <w:rsid w:val="00E1245B"/>
    <w:rsid w:val="00E12B46"/>
    <w:rsid w:val="00E12DB0"/>
    <w:rsid w:val="00E12EC2"/>
    <w:rsid w:val="00E12FFE"/>
    <w:rsid w:val="00E132D5"/>
    <w:rsid w:val="00E13930"/>
    <w:rsid w:val="00E13B6E"/>
    <w:rsid w:val="00E14187"/>
    <w:rsid w:val="00E14EBC"/>
    <w:rsid w:val="00E15066"/>
    <w:rsid w:val="00E150D0"/>
    <w:rsid w:val="00E1521D"/>
    <w:rsid w:val="00E155C9"/>
    <w:rsid w:val="00E15941"/>
    <w:rsid w:val="00E16630"/>
    <w:rsid w:val="00E16CF7"/>
    <w:rsid w:val="00E17613"/>
    <w:rsid w:val="00E17D5F"/>
    <w:rsid w:val="00E21612"/>
    <w:rsid w:val="00E21C34"/>
    <w:rsid w:val="00E22341"/>
    <w:rsid w:val="00E239B9"/>
    <w:rsid w:val="00E23A96"/>
    <w:rsid w:val="00E23B4F"/>
    <w:rsid w:val="00E23BC8"/>
    <w:rsid w:val="00E23C08"/>
    <w:rsid w:val="00E23C81"/>
    <w:rsid w:val="00E23D2A"/>
    <w:rsid w:val="00E2463E"/>
    <w:rsid w:val="00E24E78"/>
    <w:rsid w:val="00E24FBD"/>
    <w:rsid w:val="00E25BCF"/>
    <w:rsid w:val="00E25C24"/>
    <w:rsid w:val="00E25E67"/>
    <w:rsid w:val="00E26CE6"/>
    <w:rsid w:val="00E26F4B"/>
    <w:rsid w:val="00E274C9"/>
    <w:rsid w:val="00E300C1"/>
    <w:rsid w:val="00E301DF"/>
    <w:rsid w:val="00E30E21"/>
    <w:rsid w:val="00E31459"/>
    <w:rsid w:val="00E320CD"/>
    <w:rsid w:val="00E3251E"/>
    <w:rsid w:val="00E32AC2"/>
    <w:rsid w:val="00E32B0C"/>
    <w:rsid w:val="00E33660"/>
    <w:rsid w:val="00E33D21"/>
    <w:rsid w:val="00E3418C"/>
    <w:rsid w:val="00E358BE"/>
    <w:rsid w:val="00E35933"/>
    <w:rsid w:val="00E36805"/>
    <w:rsid w:val="00E3723F"/>
    <w:rsid w:val="00E37E8A"/>
    <w:rsid w:val="00E4007C"/>
    <w:rsid w:val="00E40FEC"/>
    <w:rsid w:val="00E41593"/>
    <w:rsid w:val="00E41923"/>
    <w:rsid w:val="00E41DE5"/>
    <w:rsid w:val="00E41FD8"/>
    <w:rsid w:val="00E42125"/>
    <w:rsid w:val="00E42952"/>
    <w:rsid w:val="00E4301D"/>
    <w:rsid w:val="00E43D7D"/>
    <w:rsid w:val="00E43D84"/>
    <w:rsid w:val="00E44245"/>
    <w:rsid w:val="00E4454F"/>
    <w:rsid w:val="00E44C28"/>
    <w:rsid w:val="00E45206"/>
    <w:rsid w:val="00E453D9"/>
    <w:rsid w:val="00E459C3"/>
    <w:rsid w:val="00E459F3"/>
    <w:rsid w:val="00E46001"/>
    <w:rsid w:val="00E46371"/>
    <w:rsid w:val="00E46C24"/>
    <w:rsid w:val="00E47BEA"/>
    <w:rsid w:val="00E47CFA"/>
    <w:rsid w:val="00E50961"/>
    <w:rsid w:val="00E50DCB"/>
    <w:rsid w:val="00E50DF2"/>
    <w:rsid w:val="00E50F54"/>
    <w:rsid w:val="00E5165C"/>
    <w:rsid w:val="00E52345"/>
    <w:rsid w:val="00E5278E"/>
    <w:rsid w:val="00E52B47"/>
    <w:rsid w:val="00E53AA5"/>
    <w:rsid w:val="00E53C6E"/>
    <w:rsid w:val="00E55141"/>
    <w:rsid w:val="00E56187"/>
    <w:rsid w:val="00E565A1"/>
    <w:rsid w:val="00E56FCF"/>
    <w:rsid w:val="00E57832"/>
    <w:rsid w:val="00E57BE3"/>
    <w:rsid w:val="00E57F3F"/>
    <w:rsid w:val="00E6067A"/>
    <w:rsid w:val="00E60C56"/>
    <w:rsid w:val="00E6213C"/>
    <w:rsid w:val="00E62192"/>
    <w:rsid w:val="00E625DF"/>
    <w:rsid w:val="00E6265C"/>
    <w:rsid w:val="00E6276E"/>
    <w:rsid w:val="00E627D2"/>
    <w:rsid w:val="00E62F29"/>
    <w:rsid w:val="00E632B4"/>
    <w:rsid w:val="00E63909"/>
    <w:rsid w:val="00E64247"/>
    <w:rsid w:val="00E648A4"/>
    <w:rsid w:val="00E65177"/>
    <w:rsid w:val="00E65CC2"/>
    <w:rsid w:val="00E65D5D"/>
    <w:rsid w:val="00E65FEE"/>
    <w:rsid w:val="00E66140"/>
    <w:rsid w:val="00E662FF"/>
    <w:rsid w:val="00E664A4"/>
    <w:rsid w:val="00E66E78"/>
    <w:rsid w:val="00E67246"/>
    <w:rsid w:val="00E6774D"/>
    <w:rsid w:val="00E67FBC"/>
    <w:rsid w:val="00E70605"/>
    <w:rsid w:val="00E70816"/>
    <w:rsid w:val="00E710FB"/>
    <w:rsid w:val="00E71E9B"/>
    <w:rsid w:val="00E72499"/>
    <w:rsid w:val="00E72C81"/>
    <w:rsid w:val="00E73088"/>
    <w:rsid w:val="00E731D3"/>
    <w:rsid w:val="00E734D3"/>
    <w:rsid w:val="00E73B84"/>
    <w:rsid w:val="00E73F25"/>
    <w:rsid w:val="00E742B1"/>
    <w:rsid w:val="00E742CF"/>
    <w:rsid w:val="00E74F4A"/>
    <w:rsid w:val="00E755CB"/>
    <w:rsid w:val="00E7603F"/>
    <w:rsid w:val="00E76223"/>
    <w:rsid w:val="00E7748E"/>
    <w:rsid w:val="00E779EB"/>
    <w:rsid w:val="00E8011D"/>
    <w:rsid w:val="00E8101B"/>
    <w:rsid w:val="00E81425"/>
    <w:rsid w:val="00E81567"/>
    <w:rsid w:val="00E82135"/>
    <w:rsid w:val="00E829CA"/>
    <w:rsid w:val="00E831D2"/>
    <w:rsid w:val="00E83883"/>
    <w:rsid w:val="00E8392F"/>
    <w:rsid w:val="00E83BD8"/>
    <w:rsid w:val="00E83CE1"/>
    <w:rsid w:val="00E83EE0"/>
    <w:rsid w:val="00E84436"/>
    <w:rsid w:val="00E848C7"/>
    <w:rsid w:val="00E856CF"/>
    <w:rsid w:val="00E85AB3"/>
    <w:rsid w:val="00E85F53"/>
    <w:rsid w:val="00E8679A"/>
    <w:rsid w:val="00E86871"/>
    <w:rsid w:val="00E901EE"/>
    <w:rsid w:val="00E91768"/>
    <w:rsid w:val="00E9274B"/>
    <w:rsid w:val="00E92B25"/>
    <w:rsid w:val="00E93069"/>
    <w:rsid w:val="00E93385"/>
    <w:rsid w:val="00E93BDE"/>
    <w:rsid w:val="00E9492C"/>
    <w:rsid w:val="00E94AD7"/>
    <w:rsid w:val="00E955C1"/>
    <w:rsid w:val="00E9614A"/>
    <w:rsid w:val="00E96E30"/>
    <w:rsid w:val="00E974A5"/>
    <w:rsid w:val="00E9788C"/>
    <w:rsid w:val="00EA112F"/>
    <w:rsid w:val="00EA1265"/>
    <w:rsid w:val="00EA1C28"/>
    <w:rsid w:val="00EA244F"/>
    <w:rsid w:val="00EA42BF"/>
    <w:rsid w:val="00EA43EA"/>
    <w:rsid w:val="00EA447F"/>
    <w:rsid w:val="00EA4A77"/>
    <w:rsid w:val="00EA4AD5"/>
    <w:rsid w:val="00EA4B21"/>
    <w:rsid w:val="00EA4C07"/>
    <w:rsid w:val="00EA5087"/>
    <w:rsid w:val="00EA5609"/>
    <w:rsid w:val="00EA5709"/>
    <w:rsid w:val="00EA760B"/>
    <w:rsid w:val="00EA7DC6"/>
    <w:rsid w:val="00EB0B71"/>
    <w:rsid w:val="00EB1CBE"/>
    <w:rsid w:val="00EB1D73"/>
    <w:rsid w:val="00EB2708"/>
    <w:rsid w:val="00EB2A2E"/>
    <w:rsid w:val="00EB2E3C"/>
    <w:rsid w:val="00EB4146"/>
    <w:rsid w:val="00EB449E"/>
    <w:rsid w:val="00EB45BF"/>
    <w:rsid w:val="00EB53AA"/>
    <w:rsid w:val="00EB618B"/>
    <w:rsid w:val="00EB711B"/>
    <w:rsid w:val="00EB738E"/>
    <w:rsid w:val="00EB7C6F"/>
    <w:rsid w:val="00EC0858"/>
    <w:rsid w:val="00EC106D"/>
    <w:rsid w:val="00EC150C"/>
    <w:rsid w:val="00EC1C64"/>
    <w:rsid w:val="00EC306D"/>
    <w:rsid w:val="00EC3073"/>
    <w:rsid w:val="00EC30F1"/>
    <w:rsid w:val="00EC3319"/>
    <w:rsid w:val="00EC33EC"/>
    <w:rsid w:val="00EC3427"/>
    <w:rsid w:val="00EC3AC0"/>
    <w:rsid w:val="00EC416F"/>
    <w:rsid w:val="00EC4346"/>
    <w:rsid w:val="00EC4448"/>
    <w:rsid w:val="00EC4D1C"/>
    <w:rsid w:val="00EC54E0"/>
    <w:rsid w:val="00EC566A"/>
    <w:rsid w:val="00EC5B46"/>
    <w:rsid w:val="00EC6298"/>
    <w:rsid w:val="00EC692C"/>
    <w:rsid w:val="00EC6EFD"/>
    <w:rsid w:val="00EC6FB8"/>
    <w:rsid w:val="00EC73EA"/>
    <w:rsid w:val="00EC7A7B"/>
    <w:rsid w:val="00ED02DC"/>
    <w:rsid w:val="00ED02EC"/>
    <w:rsid w:val="00ED0332"/>
    <w:rsid w:val="00ED0A48"/>
    <w:rsid w:val="00ED1C9B"/>
    <w:rsid w:val="00ED2955"/>
    <w:rsid w:val="00ED2967"/>
    <w:rsid w:val="00ED3063"/>
    <w:rsid w:val="00ED327C"/>
    <w:rsid w:val="00ED4230"/>
    <w:rsid w:val="00ED47A4"/>
    <w:rsid w:val="00ED4AB0"/>
    <w:rsid w:val="00ED4E8B"/>
    <w:rsid w:val="00ED5678"/>
    <w:rsid w:val="00ED597A"/>
    <w:rsid w:val="00ED5CBC"/>
    <w:rsid w:val="00ED5D9D"/>
    <w:rsid w:val="00ED623C"/>
    <w:rsid w:val="00ED64F6"/>
    <w:rsid w:val="00ED70DA"/>
    <w:rsid w:val="00ED781B"/>
    <w:rsid w:val="00EE00F7"/>
    <w:rsid w:val="00EE0597"/>
    <w:rsid w:val="00EE06DD"/>
    <w:rsid w:val="00EE0B72"/>
    <w:rsid w:val="00EE0B92"/>
    <w:rsid w:val="00EE0DD1"/>
    <w:rsid w:val="00EE1028"/>
    <w:rsid w:val="00EE1710"/>
    <w:rsid w:val="00EE1A2B"/>
    <w:rsid w:val="00EE1B15"/>
    <w:rsid w:val="00EE1D49"/>
    <w:rsid w:val="00EE221C"/>
    <w:rsid w:val="00EE22B1"/>
    <w:rsid w:val="00EE2F48"/>
    <w:rsid w:val="00EE30B3"/>
    <w:rsid w:val="00EE3333"/>
    <w:rsid w:val="00EE337F"/>
    <w:rsid w:val="00EE34AA"/>
    <w:rsid w:val="00EE352C"/>
    <w:rsid w:val="00EE3BFB"/>
    <w:rsid w:val="00EE43CE"/>
    <w:rsid w:val="00EE4B1D"/>
    <w:rsid w:val="00EE4B90"/>
    <w:rsid w:val="00EE4EC4"/>
    <w:rsid w:val="00EE54BC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3085"/>
    <w:rsid w:val="00EF31E0"/>
    <w:rsid w:val="00EF32CF"/>
    <w:rsid w:val="00EF3424"/>
    <w:rsid w:val="00EF3A54"/>
    <w:rsid w:val="00EF4187"/>
    <w:rsid w:val="00EF419F"/>
    <w:rsid w:val="00EF50A5"/>
    <w:rsid w:val="00EF50C7"/>
    <w:rsid w:val="00EF551A"/>
    <w:rsid w:val="00EF5C1E"/>
    <w:rsid w:val="00EF5F6A"/>
    <w:rsid w:val="00EF67D9"/>
    <w:rsid w:val="00EF689E"/>
    <w:rsid w:val="00EF6969"/>
    <w:rsid w:val="00EF7262"/>
    <w:rsid w:val="00EF7944"/>
    <w:rsid w:val="00EF79A5"/>
    <w:rsid w:val="00EF7AE4"/>
    <w:rsid w:val="00EF7EBA"/>
    <w:rsid w:val="00F002A9"/>
    <w:rsid w:val="00F0062A"/>
    <w:rsid w:val="00F00760"/>
    <w:rsid w:val="00F00BD0"/>
    <w:rsid w:val="00F00E9B"/>
    <w:rsid w:val="00F01177"/>
    <w:rsid w:val="00F01803"/>
    <w:rsid w:val="00F0186F"/>
    <w:rsid w:val="00F01C7A"/>
    <w:rsid w:val="00F01F4E"/>
    <w:rsid w:val="00F02AA6"/>
    <w:rsid w:val="00F02B12"/>
    <w:rsid w:val="00F03173"/>
    <w:rsid w:val="00F036D1"/>
    <w:rsid w:val="00F03E2F"/>
    <w:rsid w:val="00F04AB3"/>
    <w:rsid w:val="00F05288"/>
    <w:rsid w:val="00F05369"/>
    <w:rsid w:val="00F0552C"/>
    <w:rsid w:val="00F0553A"/>
    <w:rsid w:val="00F05584"/>
    <w:rsid w:val="00F055F3"/>
    <w:rsid w:val="00F064B5"/>
    <w:rsid w:val="00F06547"/>
    <w:rsid w:val="00F067F3"/>
    <w:rsid w:val="00F06B37"/>
    <w:rsid w:val="00F07001"/>
    <w:rsid w:val="00F07117"/>
    <w:rsid w:val="00F073A3"/>
    <w:rsid w:val="00F07669"/>
    <w:rsid w:val="00F07759"/>
    <w:rsid w:val="00F0795F"/>
    <w:rsid w:val="00F07B8E"/>
    <w:rsid w:val="00F07E4A"/>
    <w:rsid w:val="00F10799"/>
    <w:rsid w:val="00F117F1"/>
    <w:rsid w:val="00F118B7"/>
    <w:rsid w:val="00F11F22"/>
    <w:rsid w:val="00F12866"/>
    <w:rsid w:val="00F13254"/>
    <w:rsid w:val="00F13D53"/>
    <w:rsid w:val="00F15148"/>
    <w:rsid w:val="00F15C9B"/>
    <w:rsid w:val="00F15E48"/>
    <w:rsid w:val="00F164A2"/>
    <w:rsid w:val="00F1651B"/>
    <w:rsid w:val="00F16632"/>
    <w:rsid w:val="00F1708B"/>
    <w:rsid w:val="00F17733"/>
    <w:rsid w:val="00F1778D"/>
    <w:rsid w:val="00F177BF"/>
    <w:rsid w:val="00F204D3"/>
    <w:rsid w:val="00F20794"/>
    <w:rsid w:val="00F20A53"/>
    <w:rsid w:val="00F20C55"/>
    <w:rsid w:val="00F2222C"/>
    <w:rsid w:val="00F22A10"/>
    <w:rsid w:val="00F23EA0"/>
    <w:rsid w:val="00F23F34"/>
    <w:rsid w:val="00F24044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13F"/>
    <w:rsid w:val="00F30742"/>
    <w:rsid w:val="00F307E2"/>
    <w:rsid w:val="00F30AFD"/>
    <w:rsid w:val="00F30B66"/>
    <w:rsid w:val="00F30B84"/>
    <w:rsid w:val="00F3132B"/>
    <w:rsid w:val="00F3135E"/>
    <w:rsid w:val="00F31492"/>
    <w:rsid w:val="00F31D6B"/>
    <w:rsid w:val="00F31EAA"/>
    <w:rsid w:val="00F31F68"/>
    <w:rsid w:val="00F31FAC"/>
    <w:rsid w:val="00F338A3"/>
    <w:rsid w:val="00F3404A"/>
    <w:rsid w:val="00F34354"/>
    <w:rsid w:val="00F3437C"/>
    <w:rsid w:val="00F3443E"/>
    <w:rsid w:val="00F3594A"/>
    <w:rsid w:val="00F35D54"/>
    <w:rsid w:val="00F362DF"/>
    <w:rsid w:val="00F37170"/>
    <w:rsid w:val="00F3746D"/>
    <w:rsid w:val="00F3782D"/>
    <w:rsid w:val="00F37DE8"/>
    <w:rsid w:val="00F41127"/>
    <w:rsid w:val="00F41362"/>
    <w:rsid w:val="00F418A8"/>
    <w:rsid w:val="00F41926"/>
    <w:rsid w:val="00F41B64"/>
    <w:rsid w:val="00F41BC1"/>
    <w:rsid w:val="00F41C52"/>
    <w:rsid w:val="00F4253C"/>
    <w:rsid w:val="00F42B35"/>
    <w:rsid w:val="00F42BA3"/>
    <w:rsid w:val="00F42C0D"/>
    <w:rsid w:val="00F43043"/>
    <w:rsid w:val="00F4345F"/>
    <w:rsid w:val="00F4388A"/>
    <w:rsid w:val="00F4402E"/>
    <w:rsid w:val="00F443AB"/>
    <w:rsid w:val="00F445B0"/>
    <w:rsid w:val="00F4491B"/>
    <w:rsid w:val="00F449FC"/>
    <w:rsid w:val="00F44B11"/>
    <w:rsid w:val="00F44D28"/>
    <w:rsid w:val="00F44FE8"/>
    <w:rsid w:val="00F45F7B"/>
    <w:rsid w:val="00F4624C"/>
    <w:rsid w:val="00F46419"/>
    <w:rsid w:val="00F46DAA"/>
    <w:rsid w:val="00F47D36"/>
    <w:rsid w:val="00F501FF"/>
    <w:rsid w:val="00F50EE7"/>
    <w:rsid w:val="00F510AF"/>
    <w:rsid w:val="00F519F6"/>
    <w:rsid w:val="00F51DAF"/>
    <w:rsid w:val="00F51DE9"/>
    <w:rsid w:val="00F52804"/>
    <w:rsid w:val="00F52AFF"/>
    <w:rsid w:val="00F52F5F"/>
    <w:rsid w:val="00F532AC"/>
    <w:rsid w:val="00F533D7"/>
    <w:rsid w:val="00F54288"/>
    <w:rsid w:val="00F54991"/>
    <w:rsid w:val="00F549EE"/>
    <w:rsid w:val="00F54F58"/>
    <w:rsid w:val="00F55536"/>
    <w:rsid w:val="00F568BA"/>
    <w:rsid w:val="00F569AC"/>
    <w:rsid w:val="00F56AD0"/>
    <w:rsid w:val="00F5744C"/>
    <w:rsid w:val="00F606E9"/>
    <w:rsid w:val="00F6098C"/>
    <w:rsid w:val="00F611F3"/>
    <w:rsid w:val="00F61F20"/>
    <w:rsid w:val="00F61FE5"/>
    <w:rsid w:val="00F62156"/>
    <w:rsid w:val="00F622D4"/>
    <w:rsid w:val="00F62A6D"/>
    <w:rsid w:val="00F6328C"/>
    <w:rsid w:val="00F63B99"/>
    <w:rsid w:val="00F6414E"/>
    <w:rsid w:val="00F64A44"/>
    <w:rsid w:val="00F65457"/>
    <w:rsid w:val="00F654BF"/>
    <w:rsid w:val="00F6572A"/>
    <w:rsid w:val="00F66801"/>
    <w:rsid w:val="00F66AFB"/>
    <w:rsid w:val="00F66B9E"/>
    <w:rsid w:val="00F67167"/>
    <w:rsid w:val="00F6727C"/>
    <w:rsid w:val="00F67408"/>
    <w:rsid w:val="00F676D2"/>
    <w:rsid w:val="00F70013"/>
    <w:rsid w:val="00F70B9C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CBB"/>
    <w:rsid w:val="00F74040"/>
    <w:rsid w:val="00F747DB"/>
    <w:rsid w:val="00F75243"/>
    <w:rsid w:val="00F75AB5"/>
    <w:rsid w:val="00F75D33"/>
    <w:rsid w:val="00F76035"/>
    <w:rsid w:val="00F763DF"/>
    <w:rsid w:val="00F7688C"/>
    <w:rsid w:val="00F7702A"/>
    <w:rsid w:val="00F77736"/>
    <w:rsid w:val="00F77C58"/>
    <w:rsid w:val="00F8058C"/>
    <w:rsid w:val="00F8095D"/>
    <w:rsid w:val="00F81005"/>
    <w:rsid w:val="00F81A2E"/>
    <w:rsid w:val="00F82255"/>
    <w:rsid w:val="00F82493"/>
    <w:rsid w:val="00F83316"/>
    <w:rsid w:val="00F83C9C"/>
    <w:rsid w:val="00F84AB6"/>
    <w:rsid w:val="00F851DF"/>
    <w:rsid w:val="00F8561A"/>
    <w:rsid w:val="00F8567B"/>
    <w:rsid w:val="00F85D79"/>
    <w:rsid w:val="00F8683A"/>
    <w:rsid w:val="00F86962"/>
    <w:rsid w:val="00F870B2"/>
    <w:rsid w:val="00F87391"/>
    <w:rsid w:val="00F87999"/>
    <w:rsid w:val="00F9015F"/>
    <w:rsid w:val="00F90833"/>
    <w:rsid w:val="00F90998"/>
    <w:rsid w:val="00F90B32"/>
    <w:rsid w:val="00F90C70"/>
    <w:rsid w:val="00F915A1"/>
    <w:rsid w:val="00F91C70"/>
    <w:rsid w:val="00F91FEE"/>
    <w:rsid w:val="00F928E6"/>
    <w:rsid w:val="00F929C2"/>
    <w:rsid w:val="00F92ACD"/>
    <w:rsid w:val="00F93550"/>
    <w:rsid w:val="00F9450D"/>
    <w:rsid w:val="00F94539"/>
    <w:rsid w:val="00F946B4"/>
    <w:rsid w:val="00F946D3"/>
    <w:rsid w:val="00F9495F"/>
    <w:rsid w:val="00F96697"/>
    <w:rsid w:val="00F96DD2"/>
    <w:rsid w:val="00F9748F"/>
    <w:rsid w:val="00F97689"/>
    <w:rsid w:val="00F9793C"/>
    <w:rsid w:val="00F97B21"/>
    <w:rsid w:val="00FA0012"/>
    <w:rsid w:val="00FA01E6"/>
    <w:rsid w:val="00FA0916"/>
    <w:rsid w:val="00FA0E32"/>
    <w:rsid w:val="00FA123A"/>
    <w:rsid w:val="00FA1499"/>
    <w:rsid w:val="00FA1537"/>
    <w:rsid w:val="00FA19EB"/>
    <w:rsid w:val="00FA2612"/>
    <w:rsid w:val="00FA2F6C"/>
    <w:rsid w:val="00FA33F4"/>
    <w:rsid w:val="00FA3E4D"/>
    <w:rsid w:val="00FA4491"/>
    <w:rsid w:val="00FA5589"/>
    <w:rsid w:val="00FA5EC1"/>
    <w:rsid w:val="00FA74AF"/>
    <w:rsid w:val="00FB03EC"/>
    <w:rsid w:val="00FB0D99"/>
    <w:rsid w:val="00FB1386"/>
    <w:rsid w:val="00FB1B2E"/>
    <w:rsid w:val="00FB2178"/>
    <w:rsid w:val="00FB2D41"/>
    <w:rsid w:val="00FB3219"/>
    <w:rsid w:val="00FB3562"/>
    <w:rsid w:val="00FB358C"/>
    <w:rsid w:val="00FB3963"/>
    <w:rsid w:val="00FB39EE"/>
    <w:rsid w:val="00FB39FF"/>
    <w:rsid w:val="00FB3BF9"/>
    <w:rsid w:val="00FB4792"/>
    <w:rsid w:val="00FB4DF0"/>
    <w:rsid w:val="00FB5EF8"/>
    <w:rsid w:val="00FB6279"/>
    <w:rsid w:val="00FB69E8"/>
    <w:rsid w:val="00FB6E9C"/>
    <w:rsid w:val="00FB7075"/>
    <w:rsid w:val="00FB7278"/>
    <w:rsid w:val="00FB72D7"/>
    <w:rsid w:val="00FB74A5"/>
    <w:rsid w:val="00FB75E2"/>
    <w:rsid w:val="00FB7E2C"/>
    <w:rsid w:val="00FC072C"/>
    <w:rsid w:val="00FC107D"/>
    <w:rsid w:val="00FC11CA"/>
    <w:rsid w:val="00FC17A2"/>
    <w:rsid w:val="00FC199E"/>
    <w:rsid w:val="00FC1BAA"/>
    <w:rsid w:val="00FC1C4B"/>
    <w:rsid w:val="00FC2916"/>
    <w:rsid w:val="00FC30B9"/>
    <w:rsid w:val="00FC3CDA"/>
    <w:rsid w:val="00FC444C"/>
    <w:rsid w:val="00FC5A33"/>
    <w:rsid w:val="00FC6945"/>
    <w:rsid w:val="00FC7233"/>
    <w:rsid w:val="00FC7E84"/>
    <w:rsid w:val="00FD1072"/>
    <w:rsid w:val="00FD1816"/>
    <w:rsid w:val="00FD2683"/>
    <w:rsid w:val="00FD2733"/>
    <w:rsid w:val="00FD2792"/>
    <w:rsid w:val="00FD27B5"/>
    <w:rsid w:val="00FD29A3"/>
    <w:rsid w:val="00FD30B7"/>
    <w:rsid w:val="00FD32A2"/>
    <w:rsid w:val="00FD343B"/>
    <w:rsid w:val="00FD3519"/>
    <w:rsid w:val="00FD3790"/>
    <w:rsid w:val="00FD4714"/>
    <w:rsid w:val="00FD4949"/>
    <w:rsid w:val="00FD498D"/>
    <w:rsid w:val="00FD4B94"/>
    <w:rsid w:val="00FD5409"/>
    <w:rsid w:val="00FD5441"/>
    <w:rsid w:val="00FD67FE"/>
    <w:rsid w:val="00FD757F"/>
    <w:rsid w:val="00FD7BB4"/>
    <w:rsid w:val="00FD7CB4"/>
    <w:rsid w:val="00FE0473"/>
    <w:rsid w:val="00FE0669"/>
    <w:rsid w:val="00FE08A7"/>
    <w:rsid w:val="00FE15BE"/>
    <w:rsid w:val="00FE1DC0"/>
    <w:rsid w:val="00FE1F5A"/>
    <w:rsid w:val="00FE1FB6"/>
    <w:rsid w:val="00FE213A"/>
    <w:rsid w:val="00FE239D"/>
    <w:rsid w:val="00FE248D"/>
    <w:rsid w:val="00FE2FCB"/>
    <w:rsid w:val="00FE306F"/>
    <w:rsid w:val="00FE321B"/>
    <w:rsid w:val="00FE3284"/>
    <w:rsid w:val="00FE3F20"/>
    <w:rsid w:val="00FE4A5D"/>
    <w:rsid w:val="00FE4F81"/>
    <w:rsid w:val="00FE5CDF"/>
    <w:rsid w:val="00FE6835"/>
    <w:rsid w:val="00FE6CD0"/>
    <w:rsid w:val="00FE742F"/>
    <w:rsid w:val="00FE7C81"/>
    <w:rsid w:val="00FF01A4"/>
    <w:rsid w:val="00FF0541"/>
    <w:rsid w:val="00FF0B94"/>
    <w:rsid w:val="00FF0E35"/>
    <w:rsid w:val="00FF0F72"/>
    <w:rsid w:val="00FF1AD2"/>
    <w:rsid w:val="00FF2869"/>
    <w:rsid w:val="00FF28D7"/>
    <w:rsid w:val="00FF302E"/>
    <w:rsid w:val="00FF3189"/>
    <w:rsid w:val="00FF4441"/>
    <w:rsid w:val="00FF456B"/>
    <w:rsid w:val="00FF4D40"/>
    <w:rsid w:val="00FF4D72"/>
    <w:rsid w:val="00FF52D0"/>
    <w:rsid w:val="00FF5921"/>
    <w:rsid w:val="00FF5A6F"/>
    <w:rsid w:val="00FF5B15"/>
    <w:rsid w:val="00FF612B"/>
    <w:rsid w:val="00FF6586"/>
    <w:rsid w:val="00FF6734"/>
    <w:rsid w:val="00FF6A20"/>
    <w:rsid w:val="00FF6EAA"/>
    <w:rsid w:val="00FF741D"/>
    <w:rsid w:val="00FF7DA6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3FF406-D91A-4C78-A10B-E677F77A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15D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ind w:left="568" w:hanging="284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ind w:left="851" w:hanging="284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qFormat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933A28"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  <w:lang w:val="x-none"/>
    </w:rPr>
  </w:style>
  <w:style w:type="character" w:styleId="CommentReference">
    <w:name w:val="annotation reference"/>
    <w:uiPriority w:val="99"/>
    <w:qFormat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C711A3"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ja-JP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spacing w:before="40" w:after="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character" w:customStyle="1" w:styleId="CommentTextChar">
    <w:name w:val="Comment Text Char"/>
    <w:link w:val="CommentText"/>
    <w:uiPriority w:val="99"/>
    <w:qFormat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qFormat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qFormat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0C319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653A07"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character" w:customStyle="1" w:styleId="a">
    <w:name w:val="首标题"/>
    <w:rsid w:val="00764E10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Normal"/>
    <w:link w:val="EXChar"/>
    <w:rsid w:val="00FA4491"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맑은 고딕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목록 단락 Char,Paragrafo elenco Char"/>
    <w:link w:val="ListParagraph"/>
    <w:uiPriority w:val="34"/>
    <w:qFormat/>
    <w:rsid w:val="00A47E4C"/>
    <w:rPr>
      <w:rFonts w:ascii="Tahoma" w:eastAsia="Microsoft YaHei" w:hAnsi="Tahoma"/>
      <w:sz w:val="22"/>
      <w:szCs w:val="22"/>
      <w:lang w:eastAsia="zh-CN"/>
    </w:rPr>
  </w:style>
  <w:style w:type="paragraph" w:customStyle="1" w:styleId="LGTdoc">
    <w:name w:val="LGTdoc_본문"/>
    <w:basedOn w:val="Normal"/>
    <w:link w:val="LGTdocChar"/>
    <w:qFormat/>
    <w:rsid w:val="00E6067A"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6067A"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Normal"/>
    <w:rsid w:val="00A75F16"/>
    <w:pPr>
      <w:numPr>
        <w:numId w:val="3"/>
      </w:numPr>
      <w:tabs>
        <w:tab w:val="left" w:pos="1440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EC692C"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sid w:val="00EC692C"/>
    <w:rPr>
      <w:rFonts w:eastAsia="맑은 고딕" w:cs="바탕"/>
      <w:lang w:val="en-GB" w:eastAsia="en-US"/>
    </w:rPr>
  </w:style>
  <w:style w:type="character" w:customStyle="1" w:styleId="CRCoverPageZchn">
    <w:name w:val="CR Cover Page Zchn"/>
    <w:link w:val="CRCoverPage"/>
    <w:rsid w:val="007E1035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7E1035"/>
    <w:pPr>
      <w:overflowPunct/>
      <w:autoSpaceDE/>
      <w:autoSpaceDN/>
      <w:ind w:left="1418" w:hanging="284"/>
    </w:pPr>
    <w:rPr>
      <w:rFonts w:eastAsia="맑은 고딕"/>
    </w:rPr>
  </w:style>
  <w:style w:type="paragraph" w:customStyle="1" w:styleId="B5">
    <w:name w:val="B5"/>
    <w:basedOn w:val="Normal"/>
    <w:link w:val="B5Char"/>
    <w:qFormat/>
    <w:rsid w:val="007E1035"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4Char">
    <w:name w:val="B4 Char"/>
    <w:link w:val="B4"/>
    <w:qFormat/>
    <w:rsid w:val="007E1035"/>
    <w:rPr>
      <w:rFonts w:eastAsia="맑은 고딕"/>
      <w:lang w:val="en-GB" w:eastAsia="en-US"/>
    </w:rPr>
  </w:style>
  <w:style w:type="character" w:customStyle="1" w:styleId="TALCar">
    <w:name w:val="TAL Car"/>
    <w:link w:val="TAL"/>
    <w:qFormat/>
    <w:rsid w:val="004A21C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21C6"/>
    <w:rPr>
      <w:rFonts w:ascii="Arial" w:hAnsi="Arial"/>
      <w:b/>
      <w:sz w:val="18"/>
      <w:lang w:val="en-GB" w:eastAsia="en-US"/>
    </w:rPr>
  </w:style>
  <w:style w:type="character" w:customStyle="1" w:styleId="B5Char">
    <w:name w:val="B5 Char"/>
    <w:link w:val="B5"/>
    <w:qFormat/>
    <w:rsid w:val="00D40C4A"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rsid w:val="00D40C4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sid w:val="00D40C4A"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rsid w:val="00D40C4A"/>
    <w:pPr>
      <w:ind w:left="2269"/>
    </w:pPr>
  </w:style>
  <w:style w:type="character" w:customStyle="1" w:styleId="B7Char">
    <w:name w:val="B7 Char"/>
    <w:link w:val="B7"/>
    <w:qFormat/>
    <w:rsid w:val="00D40C4A"/>
    <w:rPr>
      <w:rFonts w:eastAsia="Times New Roman"/>
      <w:lang w:val="zh-CN" w:eastAsia="ja-JP"/>
    </w:rPr>
  </w:style>
  <w:style w:type="paragraph" w:customStyle="1" w:styleId="B8">
    <w:name w:val="B8"/>
    <w:basedOn w:val="B7"/>
    <w:qFormat/>
    <w:rsid w:val="00D40C4A"/>
    <w:pPr>
      <w:ind w:left="2552"/>
    </w:pPr>
  </w:style>
  <w:style w:type="paragraph" w:customStyle="1" w:styleId="B9">
    <w:name w:val="B9"/>
    <w:basedOn w:val="B8"/>
    <w:qFormat/>
    <w:rsid w:val="00D40C4A"/>
    <w:pPr>
      <w:ind w:left="2836"/>
    </w:pPr>
  </w:style>
  <w:style w:type="character" w:styleId="Emphasis">
    <w:name w:val="Emphasis"/>
    <w:uiPriority w:val="20"/>
    <w:qFormat/>
    <w:rsid w:val="009C5F30"/>
    <w:rPr>
      <w:i/>
      <w:iCs/>
    </w:rPr>
  </w:style>
  <w:style w:type="character" w:customStyle="1" w:styleId="Heading2Char">
    <w:name w:val="Heading 2 Char"/>
    <w:link w:val="Heading2"/>
    <w:rsid w:val="00F13254"/>
    <w:rPr>
      <w:rFonts w:ascii="Arial" w:eastAsia="굴림" w:hAnsi="Arial" w:cs="Arial"/>
      <w:bCs/>
      <w:iCs/>
      <w:sz w:val="28"/>
      <w:szCs w:val="28"/>
      <w:lang w:eastAsia="ja-JP"/>
    </w:rPr>
  </w:style>
  <w:style w:type="paragraph" w:customStyle="1" w:styleId="Agreement">
    <w:name w:val="Agreement"/>
    <w:basedOn w:val="Normal"/>
    <w:next w:val="Doc-text2"/>
    <w:qFormat/>
    <w:rsid w:val="00122086"/>
    <w:pPr>
      <w:numPr>
        <w:numId w:val="4"/>
      </w:numPr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40482A"/>
    <w:pPr>
      <w:overflowPunct/>
      <w:autoSpaceDE/>
      <w:autoSpaceDN/>
      <w:spacing w:before="240" w:after="60"/>
    </w:pPr>
    <w:rPr>
      <w:rFonts w:eastAsia="MS Mincho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40482A"/>
    <w:rPr>
      <w:rFonts w:eastAsia="MS Mincho"/>
      <w:szCs w:val="24"/>
      <w:lang w:val="x-none" w:eastAsia="en-US" w:bidi="ar-SA"/>
    </w:rPr>
  </w:style>
  <w:style w:type="paragraph" w:customStyle="1" w:styleId="xmsonormal">
    <w:name w:val="x_msonormal"/>
    <w:basedOn w:val="Normal"/>
    <w:qFormat/>
    <w:rsid w:val="00AD7040"/>
    <w:pPr>
      <w:overflowPunct/>
      <w:autoSpaceDE/>
      <w:autoSpaceDN/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">
    <w:name w:val="Reference"/>
    <w:basedOn w:val="Normal"/>
    <w:link w:val="ReferenceChar"/>
    <w:qFormat/>
    <w:rsid w:val="00FF5A6F"/>
    <w:pPr>
      <w:numPr>
        <w:numId w:val="5"/>
      </w:numPr>
      <w:adjustRightInd w:val="0"/>
      <w:spacing w:after="120" w:line="259" w:lineRule="auto"/>
      <w:textAlignment w:val="baseline"/>
    </w:pPr>
    <w:rPr>
      <w:rFonts w:eastAsia="SimSun"/>
      <w:sz w:val="22"/>
      <w:lang w:val="en-GB" w:eastAsia="zh-CN"/>
    </w:rPr>
  </w:style>
  <w:style w:type="character" w:customStyle="1" w:styleId="ReferenceChar">
    <w:name w:val="Reference Char"/>
    <w:link w:val="Reference"/>
    <w:rsid w:val="00BD1D36"/>
    <w:rPr>
      <w:sz w:val="22"/>
      <w:lang w:val="en-GB" w:eastAsia="zh-CN"/>
    </w:rPr>
  </w:style>
  <w:style w:type="character" w:customStyle="1" w:styleId="xapple-converted-space">
    <w:name w:val="x_apple-converted-space"/>
    <w:rsid w:val="00092070"/>
  </w:style>
  <w:style w:type="paragraph" w:customStyle="1" w:styleId="Proposal">
    <w:name w:val="Proposal"/>
    <w:basedOn w:val="BodyText"/>
    <w:link w:val="ProposalChar"/>
    <w:qFormat/>
    <w:rsid w:val="005A5124"/>
    <w:pPr>
      <w:widowControl w:val="0"/>
      <w:numPr>
        <w:numId w:val="6"/>
      </w:numPr>
      <w:tabs>
        <w:tab w:val="clear" w:pos="1304"/>
        <w:tab w:val="left" w:pos="1701"/>
      </w:tabs>
      <w:wordWrap w:val="0"/>
      <w:overflowPunct/>
      <w:spacing w:line="259" w:lineRule="auto"/>
      <w:ind w:left="1701" w:hanging="1701"/>
    </w:pPr>
    <w:rPr>
      <w:rFonts w:ascii="Arial" w:eastAsia="DengXian" w:hAnsi="Arial" w:cs="Arial"/>
      <w:b/>
      <w:bCs/>
      <w:kern w:val="2"/>
      <w:sz w:val="20"/>
      <w:szCs w:val="22"/>
      <w:lang w:eastAsia="ko-KR"/>
    </w:rPr>
  </w:style>
  <w:style w:type="character" w:customStyle="1" w:styleId="ProposalChar">
    <w:name w:val="Proposal Char"/>
    <w:link w:val="Proposal"/>
    <w:qFormat/>
    <w:rsid w:val="005A5124"/>
    <w:rPr>
      <w:rFonts w:ascii="Arial" w:eastAsia="DengXian" w:hAnsi="Arial" w:cs="Arial"/>
      <w:b/>
      <w:bCs/>
      <w:kern w:val="2"/>
      <w:szCs w:val="22"/>
    </w:rPr>
  </w:style>
  <w:style w:type="table" w:customStyle="1" w:styleId="GridTable4-Accent11">
    <w:name w:val="Grid Table 4 - Accent 11"/>
    <w:basedOn w:val="TableNormal"/>
    <w:uiPriority w:val="49"/>
    <w:qFormat/>
    <w:rsid w:val="000F40F7"/>
    <w:pPr>
      <w:spacing w:after="160" w:line="259" w:lineRule="auto"/>
      <w:jc w:val="both"/>
    </w:pPr>
    <w:rPr>
      <w:rFonts w:ascii="CG Times (WN)" w:eastAsia="PMingLiU" w:hAnsi="CG Times (WN)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35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3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37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494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8955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447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0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2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9217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951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5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52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86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9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980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616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27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69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03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240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7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479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2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1CFF3-9540-4D6D-8B43-39056C1A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Samsung - Seungri Jin</cp:lastModifiedBy>
  <cp:revision>16</cp:revision>
  <cp:lastPrinted>2016-02-01T04:11:00Z</cp:lastPrinted>
  <dcterms:created xsi:type="dcterms:W3CDTF">2022-09-28T04:44:00Z</dcterms:created>
  <dcterms:modified xsi:type="dcterms:W3CDTF">2022-11-01T07:43:00Z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PE5TQ1BIPgAAAEEAOQBDAEUAOQA2AEQARQAwADYAMQA5AEEARQBFAEQANgAyAEYAOQBCAEYANQBF
AEUAOAAxADgARABDAEIANwAyAEUAMABDADIANABFADcARAA5ADUAMgA4ADgAOQA4ADYAMgAzADMA
NwAzADQAMQA2ADIAOABBAEUANQAwADUAAAA=</vt:blob>
  </property>
  <property fmtid="{D5CDD505-2E9C-101B-9397-08002B2CF9AE}" pid="2" name="_NewReviewCycle">
    <vt:lpwstr/>
  </property>
</Properties>
</file>